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6351A" w14:textId="77777777" w:rsidR="001161A7" w:rsidRDefault="001161A7" w:rsidP="001161A7">
      <w:pPr>
        <w:jc w:val="center"/>
        <w:rPr>
          <w:b/>
          <w:sz w:val="24"/>
          <w:szCs w:val="24"/>
        </w:rPr>
      </w:pPr>
      <w:bookmarkStart w:id="0" w:name="_Hlk165018061"/>
      <w:bookmarkEnd w:id="0"/>
      <w:r>
        <w:rPr>
          <w:b/>
          <w:sz w:val="24"/>
          <w:szCs w:val="24"/>
        </w:rPr>
        <w:t>РАДАР Х-ДИАПАЗОНА</w:t>
      </w:r>
    </w:p>
    <w:p w14:paraId="18FFFF8A" w14:textId="77777777" w:rsidR="001161A7" w:rsidRDefault="001161A7" w:rsidP="001161A7">
      <w:pPr>
        <w:jc w:val="center"/>
        <w:rPr>
          <w:b/>
          <w:sz w:val="24"/>
          <w:szCs w:val="24"/>
        </w:rPr>
      </w:pPr>
    </w:p>
    <w:p w14:paraId="2FFB037C" w14:textId="77777777" w:rsidR="001161A7" w:rsidRDefault="001161A7" w:rsidP="001161A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15 </w:t>
      </w:r>
      <w:r w:rsidRPr="00C05F80">
        <w:rPr>
          <w:b/>
          <w:sz w:val="24"/>
          <w:szCs w:val="24"/>
        </w:rPr>
        <w:t>ТЕХНИЧЕСКОЕ ОПИСАНИЕ РАДАРА Х-ДИАПАЗОНА</w:t>
      </w:r>
    </w:p>
    <w:p w14:paraId="4BC18849" w14:textId="6426659B" w:rsidR="001161A7" w:rsidRPr="00064787" w:rsidRDefault="001161A7" w:rsidP="001161A7">
      <w:pPr>
        <w:jc w:val="both"/>
        <w:rPr>
          <w:iCs/>
          <w:color w:val="000000"/>
          <w:sz w:val="24"/>
          <w:szCs w:val="24"/>
        </w:rPr>
      </w:pPr>
      <w:r>
        <w:rPr>
          <w:sz w:val="24"/>
          <w:szCs w:val="24"/>
        </w:rPr>
        <w:t>Радар работает в диапазоне частот 9</w:t>
      </w:r>
      <w:r w:rsidRPr="000274C2">
        <w:rPr>
          <w:sz w:val="24"/>
          <w:szCs w:val="24"/>
        </w:rPr>
        <w:t xml:space="preserve">.4+-0.04 </w:t>
      </w:r>
      <w:r>
        <w:rPr>
          <w:sz w:val="24"/>
          <w:szCs w:val="24"/>
          <w:lang w:val="en-US"/>
        </w:rPr>
        <w:t>GHz</w:t>
      </w:r>
      <w:r w:rsidRPr="000274C2"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FMCW</w:t>
      </w:r>
      <w:r w:rsidRPr="000274C2">
        <w:rPr>
          <w:sz w:val="24"/>
          <w:szCs w:val="24"/>
        </w:rPr>
        <w:t>).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C</w:t>
      </w:r>
      <w:r>
        <w:rPr>
          <w:sz w:val="24"/>
          <w:szCs w:val="24"/>
        </w:rPr>
        <w:t xml:space="preserve">корость вращения антенны </w:t>
      </w:r>
      <w:r w:rsidRPr="00902739">
        <w:rPr>
          <w:sz w:val="24"/>
          <w:szCs w:val="24"/>
        </w:rPr>
        <w:t>1</w:t>
      </w:r>
      <w:r w:rsidRPr="00973D60">
        <w:rPr>
          <w:sz w:val="24"/>
          <w:szCs w:val="24"/>
        </w:rPr>
        <w:t>2</w:t>
      </w:r>
      <w:r>
        <w:rPr>
          <w:sz w:val="24"/>
          <w:szCs w:val="24"/>
        </w:rPr>
        <w:t xml:space="preserve"> обор</w:t>
      </w:r>
      <w:r w:rsidRPr="000274C2">
        <w:rPr>
          <w:sz w:val="24"/>
          <w:szCs w:val="24"/>
        </w:rPr>
        <w:t>/</w:t>
      </w:r>
      <w:r>
        <w:rPr>
          <w:sz w:val="24"/>
          <w:szCs w:val="24"/>
        </w:rPr>
        <w:t>мин</w:t>
      </w:r>
      <w:r w:rsidRPr="000274C2">
        <w:rPr>
          <w:sz w:val="24"/>
          <w:szCs w:val="24"/>
        </w:rPr>
        <w:t>.</w:t>
      </w:r>
      <w:r>
        <w:rPr>
          <w:sz w:val="24"/>
          <w:szCs w:val="24"/>
        </w:rPr>
        <w:t xml:space="preserve"> Радар формирует 32 импульса с ЛЧМ модуляцией (линейной частотной модуляцией) с параметрами </w:t>
      </w:r>
      <w:r>
        <w:rPr>
          <w:sz w:val="24"/>
          <w:szCs w:val="24"/>
          <w:lang w:val="en-US"/>
        </w:rPr>
        <w:t>B</w:t>
      </w:r>
      <w:r w:rsidRPr="000716CE">
        <w:rPr>
          <w:sz w:val="24"/>
          <w:szCs w:val="24"/>
        </w:rPr>
        <w:t>*</w:t>
      </w:r>
      <w:r>
        <w:rPr>
          <w:sz w:val="24"/>
          <w:szCs w:val="24"/>
          <w:lang w:val="en-US"/>
        </w:rPr>
        <w:t>T</w:t>
      </w:r>
      <w:r w:rsidRPr="000716CE">
        <w:rPr>
          <w:sz w:val="24"/>
          <w:szCs w:val="24"/>
        </w:rPr>
        <w:t>=80</w:t>
      </w:r>
      <w:r>
        <w:rPr>
          <w:sz w:val="24"/>
          <w:szCs w:val="24"/>
        </w:rPr>
        <w:t>МГц*310мкс</w:t>
      </w:r>
      <w:r w:rsidRPr="000716CE">
        <w:rPr>
          <w:sz w:val="24"/>
          <w:szCs w:val="24"/>
        </w:rPr>
        <w:t>,</w:t>
      </w:r>
      <w:r>
        <w:rPr>
          <w:sz w:val="24"/>
          <w:szCs w:val="24"/>
        </w:rPr>
        <w:t xml:space="preserve"> по каждому градусу поворотной платформы. Интервал между ЛЧМ импульсами</w:t>
      </w:r>
      <w:r w:rsidRPr="00056B96">
        <w:rPr>
          <w:sz w:val="24"/>
          <w:szCs w:val="24"/>
        </w:rPr>
        <w:t xml:space="preserve"> </w:t>
      </w:r>
      <w:r>
        <w:rPr>
          <w:sz w:val="24"/>
          <w:szCs w:val="24"/>
        </w:rPr>
        <w:t>– 2 мкс. На приемной стороне импульсы ЛЧМ преобразуются в импульсы с несущей частотой</w:t>
      </w:r>
      <w:r w:rsidRPr="00CC375B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Pr="00CC375B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F</w:t>
      </w:r>
      <w:r>
        <w:rPr>
          <w:sz w:val="24"/>
          <w:szCs w:val="24"/>
        </w:rPr>
        <w:t xml:space="preserve"> (кГц)</w:t>
      </w:r>
      <w:r w:rsidRPr="003F0B91">
        <w:rPr>
          <w:sz w:val="24"/>
          <w:szCs w:val="24"/>
        </w:rPr>
        <w:t>,</w:t>
      </w:r>
      <w:r>
        <w:rPr>
          <w:sz w:val="24"/>
          <w:szCs w:val="24"/>
        </w:rPr>
        <w:t xml:space="preserve"> которая связана с расстоянием </w:t>
      </w:r>
      <w:r>
        <w:rPr>
          <w:sz w:val="24"/>
          <w:szCs w:val="24"/>
          <w:lang w:val="en-US"/>
        </w:rPr>
        <w:t>D</w:t>
      </w:r>
      <w:r w:rsidRPr="00CC375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(м) до объекта через выражение </w:t>
      </w:r>
      <w:r>
        <w:rPr>
          <w:sz w:val="24"/>
          <w:szCs w:val="24"/>
          <w:lang w:val="en-US"/>
        </w:rPr>
        <w:t>D</w:t>
      </w:r>
      <w:r w:rsidRPr="00804A64">
        <w:rPr>
          <w:sz w:val="24"/>
          <w:szCs w:val="24"/>
        </w:rPr>
        <w:t>=150*</w:t>
      </w:r>
      <w:r>
        <w:rPr>
          <w:sz w:val="24"/>
          <w:szCs w:val="24"/>
          <w:lang w:val="en-US"/>
        </w:rPr>
        <w:t>F</w:t>
      </w:r>
      <w:r w:rsidRPr="00804A64">
        <w:rPr>
          <w:sz w:val="24"/>
          <w:szCs w:val="24"/>
        </w:rPr>
        <w:t>*</w:t>
      </w:r>
      <w:r>
        <w:rPr>
          <w:sz w:val="24"/>
          <w:szCs w:val="24"/>
          <w:lang w:val="en-US"/>
        </w:rPr>
        <w:t>T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B</w:t>
      </w:r>
      <w:r w:rsidRPr="00804A64">
        <w:rPr>
          <w:sz w:val="24"/>
          <w:szCs w:val="24"/>
        </w:rPr>
        <w:t xml:space="preserve">, </w:t>
      </w:r>
      <w:r>
        <w:rPr>
          <w:sz w:val="24"/>
          <w:szCs w:val="24"/>
        </w:rPr>
        <w:t>где Т – мкс</w:t>
      </w:r>
      <w:r w:rsidRPr="00804A64"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 xml:space="preserve"> – кГц. Путем когерентного усреднения преобразованных 32 импульсов</w:t>
      </w:r>
      <w:r w:rsidRPr="00804A64">
        <w:rPr>
          <w:sz w:val="24"/>
          <w:szCs w:val="24"/>
        </w:rPr>
        <w:t>,</w:t>
      </w:r>
      <w:r>
        <w:rPr>
          <w:sz w:val="24"/>
          <w:szCs w:val="24"/>
        </w:rPr>
        <w:t xml:space="preserve"> чувствительность приемника повышается и составляет минус 155 дБ</w:t>
      </w:r>
      <w:r w:rsidRPr="000274C2">
        <w:rPr>
          <w:sz w:val="24"/>
          <w:szCs w:val="24"/>
        </w:rPr>
        <w:t>/</w:t>
      </w:r>
      <w:r>
        <w:rPr>
          <w:sz w:val="24"/>
          <w:szCs w:val="24"/>
        </w:rPr>
        <w:t>Вт (при вероятности правильного обнаружения 0,9</w:t>
      </w:r>
      <w:r w:rsidRPr="00B54FC3">
        <w:rPr>
          <w:sz w:val="24"/>
          <w:szCs w:val="24"/>
        </w:rPr>
        <w:t xml:space="preserve"> </w:t>
      </w:r>
      <w:r>
        <w:rPr>
          <w:sz w:val="24"/>
          <w:szCs w:val="24"/>
        </w:rPr>
        <w:t>и вероятности ложной тревоги 10</w:t>
      </w:r>
      <w:r w:rsidRPr="0094330F">
        <w:rPr>
          <w:sz w:val="24"/>
          <w:szCs w:val="24"/>
          <w:vertAlign w:val="superscript"/>
        </w:rPr>
        <w:t>-5</w:t>
      </w:r>
      <w:r>
        <w:rPr>
          <w:sz w:val="24"/>
          <w:szCs w:val="24"/>
        </w:rPr>
        <w:t>). Пиковая мощность излучения радара 4 Вт</w:t>
      </w:r>
      <w:r w:rsidRPr="0014288B">
        <w:rPr>
          <w:sz w:val="24"/>
          <w:szCs w:val="24"/>
        </w:rPr>
        <w:t>.</w:t>
      </w:r>
      <w:r w:rsidRPr="00527CD1">
        <w:rPr>
          <w:sz w:val="24"/>
          <w:szCs w:val="24"/>
        </w:rPr>
        <w:t xml:space="preserve"> </w:t>
      </w:r>
      <w:r>
        <w:rPr>
          <w:sz w:val="24"/>
          <w:szCs w:val="24"/>
        </w:rPr>
        <w:t>Азимутальная точность обнаружения 2 град. Разрешение по дальности - 15 метров</w:t>
      </w:r>
      <w:r w:rsidRPr="000274C2">
        <w:rPr>
          <w:sz w:val="24"/>
          <w:szCs w:val="24"/>
        </w:rPr>
        <w:t>.</w:t>
      </w:r>
      <w:r>
        <w:rPr>
          <w:sz w:val="24"/>
          <w:szCs w:val="24"/>
        </w:rPr>
        <w:t xml:space="preserve"> Коэффициент усиления антенны 2</w:t>
      </w:r>
      <w:r w:rsidR="00EF6E5D">
        <w:rPr>
          <w:sz w:val="24"/>
          <w:szCs w:val="24"/>
        </w:rPr>
        <w:t xml:space="preserve">2 </w:t>
      </w:r>
      <w:r>
        <w:rPr>
          <w:sz w:val="24"/>
          <w:szCs w:val="24"/>
        </w:rPr>
        <w:t>дБ.</w:t>
      </w:r>
      <w:r w:rsidRPr="00BB6EB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Уровень боковых лепестков антенны </w:t>
      </w:r>
      <w:r>
        <w:rPr>
          <w:sz w:val="24"/>
          <w:szCs w:val="24"/>
          <w:lang w:val="en-US"/>
        </w:rPr>
        <w:t>SLL</w:t>
      </w:r>
      <w:r w:rsidRPr="00FA41E8">
        <w:rPr>
          <w:sz w:val="24"/>
          <w:szCs w:val="24"/>
        </w:rPr>
        <w:t xml:space="preserve"> =</w:t>
      </w:r>
      <w:r w:rsidRPr="00BB6EB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минус </w:t>
      </w:r>
      <w:r w:rsidRPr="00FA41E8">
        <w:rPr>
          <w:sz w:val="24"/>
          <w:szCs w:val="24"/>
        </w:rPr>
        <w:t>30</w:t>
      </w:r>
      <w:r>
        <w:rPr>
          <w:sz w:val="24"/>
          <w:szCs w:val="24"/>
        </w:rPr>
        <w:t xml:space="preserve"> дБ</w:t>
      </w:r>
      <w:r w:rsidRPr="00FA41E8">
        <w:rPr>
          <w:sz w:val="24"/>
          <w:szCs w:val="24"/>
        </w:rPr>
        <w:t>,</w:t>
      </w:r>
      <w:r>
        <w:rPr>
          <w:sz w:val="24"/>
          <w:szCs w:val="24"/>
        </w:rPr>
        <w:t xml:space="preserve"> уровень кросс поляризации = -30дБ Ширина диаграммы направленности – 2° (по горизонту) и 25° (по вертикали)</w:t>
      </w:r>
      <w:r w:rsidRPr="00426AAC">
        <w:rPr>
          <w:sz w:val="24"/>
          <w:szCs w:val="24"/>
        </w:rPr>
        <w:t>.</w:t>
      </w:r>
      <w:r>
        <w:rPr>
          <w:sz w:val="24"/>
          <w:szCs w:val="24"/>
        </w:rPr>
        <w:t xml:space="preserve"> Обнаружение цели с ЭПР 1м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производится на расстоянии 6 км,</w:t>
      </w:r>
      <w:r w:rsidRPr="00BE234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 </w:t>
      </w:r>
      <w:r>
        <w:rPr>
          <w:iCs/>
          <w:color w:val="000000"/>
          <w:sz w:val="24"/>
          <w:szCs w:val="24"/>
        </w:rPr>
        <w:t>ЭПР = 0.1 м</w:t>
      </w:r>
      <w:r>
        <w:rPr>
          <w:iCs/>
          <w:color w:val="000000"/>
          <w:sz w:val="24"/>
          <w:szCs w:val="24"/>
          <w:vertAlign w:val="superscript"/>
        </w:rPr>
        <w:t>2</w:t>
      </w:r>
      <w:r>
        <w:rPr>
          <w:iCs/>
          <w:color w:val="000000"/>
          <w:sz w:val="24"/>
          <w:szCs w:val="24"/>
        </w:rPr>
        <w:t>: 3 км, ЭПР = 0.01 м</w:t>
      </w:r>
      <w:r>
        <w:rPr>
          <w:iCs/>
          <w:color w:val="000000"/>
          <w:sz w:val="24"/>
          <w:szCs w:val="24"/>
          <w:vertAlign w:val="superscript"/>
        </w:rPr>
        <w:t>2</w:t>
      </w:r>
      <w:r>
        <w:rPr>
          <w:iCs/>
          <w:color w:val="000000"/>
          <w:sz w:val="24"/>
          <w:szCs w:val="24"/>
        </w:rPr>
        <w:t xml:space="preserve">: </w:t>
      </w:r>
      <w:r w:rsidR="00F37127">
        <w:rPr>
          <w:iCs/>
          <w:color w:val="000000"/>
          <w:sz w:val="24"/>
          <w:szCs w:val="24"/>
        </w:rPr>
        <w:t>0</w:t>
      </w:r>
      <w:r>
        <w:rPr>
          <w:iCs/>
          <w:color w:val="000000"/>
          <w:sz w:val="24"/>
          <w:szCs w:val="24"/>
        </w:rPr>
        <w:t>.</w:t>
      </w:r>
      <w:r w:rsidR="00F37127">
        <w:rPr>
          <w:iCs/>
          <w:color w:val="000000"/>
          <w:sz w:val="24"/>
          <w:szCs w:val="24"/>
        </w:rPr>
        <w:t>8</w:t>
      </w:r>
      <w:r>
        <w:rPr>
          <w:iCs/>
          <w:color w:val="000000"/>
          <w:sz w:val="24"/>
          <w:szCs w:val="24"/>
        </w:rPr>
        <w:t xml:space="preserve"> км.</w:t>
      </w:r>
    </w:p>
    <w:p w14:paraId="5A9622FF" w14:textId="77777777" w:rsidR="001161A7" w:rsidRDefault="001161A7" w:rsidP="001161A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 радаре имеется функция горизонтирования платформы и определения направления на север</w:t>
      </w:r>
      <w:r w:rsidRPr="006F222E">
        <w:rPr>
          <w:sz w:val="24"/>
          <w:szCs w:val="24"/>
        </w:rPr>
        <w:t>,</w:t>
      </w:r>
      <w:r>
        <w:rPr>
          <w:sz w:val="24"/>
          <w:szCs w:val="24"/>
        </w:rPr>
        <w:t xml:space="preserve"> функция селекции  движущихся целей</w:t>
      </w:r>
      <w:r w:rsidRPr="00873A1A">
        <w:rPr>
          <w:sz w:val="24"/>
          <w:szCs w:val="24"/>
        </w:rPr>
        <w:t>.</w:t>
      </w:r>
      <w:r>
        <w:rPr>
          <w:sz w:val="24"/>
          <w:szCs w:val="24"/>
        </w:rPr>
        <w:t xml:space="preserve"> Обнаруженная цель может быть отражена на карте </w:t>
      </w:r>
      <w:r>
        <w:rPr>
          <w:sz w:val="24"/>
          <w:szCs w:val="24"/>
          <w:lang w:val="en-US"/>
        </w:rPr>
        <w:t>Google</w:t>
      </w:r>
      <w:r>
        <w:rPr>
          <w:sz w:val="24"/>
          <w:szCs w:val="24"/>
        </w:rPr>
        <w:t xml:space="preserve"> в квадрате до 30*</w:t>
      </w:r>
      <w:r w:rsidRPr="000A3A74">
        <w:rPr>
          <w:sz w:val="24"/>
          <w:szCs w:val="24"/>
        </w:rPr>
        <w:t xml:space="preserve">30 </w:t>
      </w:r>
      <w:r>
        <w:rPr>
          <w:sz w:val="24"/>
          <w:szCs w:val="24"/>
        </w:rPr>
        <w:t>км с координатами цели (широта</w:t>
      </w:r>
      <w:r w:rsidRPr="00E81CC5">
        <w:rPr>
          <w:sz w:val="24"/>
          <w:szCs w:val="24"/>
        </w:rPr>
        <w:t>,</w:t>
      </w:r>
      <w:r>
        <w:rPr>
          <w:sz w:val="24"/>
          <w:szCs w:val="24"/>
        </w:rPr>
        <w:t xml:space="preserve"> долгота)</w:t>
      </w:r>
      <w:r w:rsidRPr="00E81CC5">
        <w:rPr>
          <w:sz w:val="24"/>
          <w:szCs w:val="24"/>
        </w:rPr>
        <w:t>.</w:t>
      </w:r>
      <w:r>
        <w:rPr>
          <w:sz w:val="24"/>
          <w:szCs w:val="24"/>
        </w:rPr>
        <w:t xml:space="preserve"> Фото </w:t>
      </w:r>
      <w:r w:rsidRPr="0090431F">
        <w:rPr>
          <w:sz w:val="24"/>
          <w:szCs w:val="24"/>
        </w:rPr>
        <w:t>и интерфейс</w:t>
      </w:r>
      <w:r>
        <w:rPr>
          <w:sz w:val="24"/>
          <w:szCs w:val="24"/>
        </w:rPr>
        <w:t xml:space="preserve"> радара представлены ниже</w:t>
      </w:r>
      <w:r w:rsidRPr="00873A1A">
        <w:rPr>
          <w:sz w:val="24"/>
          <w:szCs w:val="24"/>
        </w:rPr>
        <w:t>.</w:t>
      </w:r>
    </w:p>
    <w:p w14:paraId="4CC97F9B" w14:textId="77777777" w:rsidR="001161A7" w:rsidRPr="006D4416" w:rsidRDefault="001161A7" w:rsidP="001161A7">
      <w:pPr>
        <w:ind w:firstLine="567"/>
        <w:jc w:val="center"/>
        <w:rPr>
          <w:sz w:val="16"/>
          <w:szCs w:val="16"/>
        </w:rPr>
      </w:pPr>
    </w:p>
    <w:p w14:paraId="69313785" w14:textId="77777777" w:rsidR="001161A7" w:rsidRPr="006D4416" w:rsidRDefault="001161A7" w:rsidP="001161A7">
      <w:pPr>
        <w:ind w:firstLine="567"/>
        <w:jc w:val="center"/>
        <w:rPr>
          <w:b/>
          <w:i/>
          <w:sz w:val="22"/>
          <w:szCs w:val="22"/>
          <w:u w:val="single"/>
        </w:rPr>
      </w:pPr>
      <w:r w:rsidRPr="006D4416">
        <w:rPr>
          <w:b/>
          <w:i/>
          <w:sz w:val="22"/>
          <w:szCs w:val="22"/>
          <w:u w:val="single"/>
        </w:rPr>
        <w:t>Радар Х-диапазона (с механизмом горизонтирования)</w:t>
      </w:r>
    </w:p>
    <w:p w14:paraId="202BDDD5" w14:textId="77777777" w:rsidR="001161A7" w:rsidRPr="006D4416" w:rsidRDefault="001161A7" w:rsidP="001161A7">
      <w:pPr>
        <w:ind w:firstLine="567"/>
        <w:jc w:val="both"/>
        <w:rPr>
          <w:sz w:val="16"/>
          <w:szCs w:val="16"/>
        </w:rPr>
      </w:pPr>
    </w:p>
    <w:p w14:paraId="4DE9F92A" w14:textId="77777777" w:rsidR="001161A7" w:rsidRDefault="001161A7" w:rsidP="001161A7">
      <w:pPr>
        <w:jc w:val="center"/>
        <w:rPr>
          <w:b/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 wp14:anchorId="69EF8EB7" wp14:editId="2642F3EC">
            <wp:extent cx="5619839" cy="2601366"/>
            <wp:effectExtent l="0" t="0" r="0" b="8890"/>
            <wp:docPr id="23" name="Рисунок 23" descr="D:\Облако\Документы\Общие\Фото оборудования\AR_радар\AR_box_inscri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лако\Документы\Общие\Фото оборудования\AR_радар\AR_box_inscrip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656" cy="260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8905C" w14:textId="77777777" w:rsidR="001161A7" w:rsidRPr="006D4416" w:rsidRDefault="001161A7" w:rsidP="001161A7">
      <w:pPr>
        <w:jc w:val="center"/>
        <w:rPr>
          <w:b/>
          <w:sz w:val="16"/>
          <w:szCs w:val="16"/>
        </w:rPr>
      </w:pPr>
    </w:p>
    <w:p w14:paraId="7796D390" w14:textId="77777777" w:rsidR="001161A7" w:rsidRPr="006D4416" w:rsidRDefault="001161A7" w:rsidP="001161A7">
      <w:pPr>
        <w:jc w:val="center"/>
        <w:rPr>
          <w:b/>
          <w:i/>
          <w:sz w:val="22"/>
          <w:szCs w:val="22"/>
          <w:u w:val="single"/>
        </w:rPr>
      </w:pPr>
      <w:r w:rsidRPr="006D4416">
        <w:rPr>
          <w:b/>
          <w:i/>
          <w:sz w:val="22"/>
          <w:szCs w:val="22"/>
          <w:u w:val="single"/>
        </w:rPr>
        <w:t>Радар Х-диапазона (без механизма горизонтирования)</w:t>
      </w:r>
    </w:p>
    <w:p w14:paraId="703F39B7" w14:textId="77777777" w:rsidR="001161A7" w:rsidRPr="006D4416" w:rsidRDefault="001161A7" w:rsidP="001161A7">
      <w:pPr>
        <w:jc w:val="center"/>
        <w:rPr>
          <w:b/>
          <w:sz w:val="16"/>
          <w:szCs w:val="16"/>
        </w:rPr>
      </w:pPr>
    </w:p>
    <w:p w14:paraId="44960BCE" w14:textId="77777777" w:rsidR="001161A7" w:rsidRDefault="001161A7" w:rsidP="001161A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1947EB8" wp14:editId="68CE5ED0">
            <wp:extent cx="4824324" cy="1562400"/>
            <wp:effectExtent l="0" t="0" r="0" b="0"/>
            <wp:docPr id="447" name="Рисунок 447" descr="D:\Cloud Mail.Ru\Документы\Общие\Фото оборудования\AR_радар\22.08.22\1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loud Mail.Ru\Документы\Общие\Фото оборудования\AR_радар\22.08.22\1_v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08" cy="156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FAE15" w14:textId="77777777" w:rsidR="001161A7" w:rsidRDefault="001161A7" w:rsidP="001161A7">
      <w:pPr>
        <w:jc w:val="center"/>
        <w:rPr>
          <w:b/>
          <w:sz w:val="24"/>
          <w:szCs w:val="24"/>
        </w:rPr>
      </w:pPr>
    </w:p>
    <w:p w14:paraId="4AD64A13" w14:textId="77777777" w:rsidR="001161A7" w:rsidRDefault="001161A7" w:rsidP="001161A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50184913" wp14:editId="4EB82CE0">
            <wp:extent cx="4258298" cy="1936800"/>
            <wp:effectExtent l="0" t="0" r="9525" b="6350"/>
            <wp:docPr id="512" name="Рисунок 512" descr="D:\Cloud Mail.Ru\Документы\Общие\Фото оборудования\AR_радар\22.08.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loud Mail.Ru\Документы\Общие\Фото оборудования\AR_радар\22.08.2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208" cy="194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48AB4" w14:textId="77777777" w:rsidR="001161A7" w:rsidRDefault="001161A7" w:rsidP="001161A7">
      <w:pPr>
        <w:jc w:val="center"/>
        <w:rPr>
          <w:b/>
          <w:i/>
          <w:sz w:val="22"/>
          <w:szCs w:val="22"/>
          <w:u w:val="single"/>
        </w:rPr>
      </w:pPr>
    </w:p>
    <w:p w14:paraId="6FA9E006" w14:textId="77777777" w:rsidR="001161A7" w:rsidRDefault="001161A7" w:rsidP="001161A7">
      <w:pPr>
        <w:jc w:val="center"/>
        <w:rPr>
          <w:b/>
          <w:i/>
          <w:sz w:val="22"/>
          <w:szCs w:val="22"/>
          <w:u w:val="single"/>
        </w:rPr>
      </w:pPr>
      <w:r w:rsidRPr="006D4416">
        <w:rPr>
          <w:b/>
          <w:i/>
          <w:sz w:val="22"/>
          <w:szCs w:val="22"/>
          <w:u w:val="single"/>
        </w:rPr>
        <w:t>Приемопередатчик</w:t>
      </w:r>
    </w:p>
    <w:p w14:paraId="63042EB4" w14:textId="77777777" w:rsidR="001161A7" w:rsidRPr="006D4416" w:rsidRDefault="001161A7" w:rsidP="001161A7">
      <w:pPr>
        <w:jc w:val="center"/>
        <w:rPr>
          <w:b/>
          <w:i/>
          <w:sz w:val="22"/>
          <w:szCs w:val="22"/>
          <w:u w:val="single"/>
        </w:rPr>
      </w:pPr>
    </w:p>
    <w:p w14:paraId="32809837" w14:textId="77777777" w:rsidR="001161A7" w:rsidRDefault="001161A7" w:rsidP="001161A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A9E7873" wp14:editId="7C7F9CE7">
            <wp:extent cx="2832916" cy="4096800"/>
            <wp:effectExtent l="0" t="0" r="5715" b="0"/>
            <wp:docPr id="514" name="Рисунок 514" descr="D:\Cloud Mail.Ru\Документы\Общие\Фото оборудования\AR_радар\22.08.22\2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loud Mail.Ru\Документы\Общие\Фото оборудования\AR_радар\22.08.22\2_v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86" cy="409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C543E" w14:textId="77777777" w:rsidR="001161A7" w:rsidRPr="006D4416" w:rsidRDefault="001161A7" w:rsidP="001161A7">
      <w:pPr>
        <w:jc w:val="center"/>
        <w:rPr>
          <w:b/>
          <w:sz w:val="24"/>
          <w:szCs w:val="24"/>
        </w:rPr>
      </w:pPr>
    </w:p>
    <w:p w14:paraId="13189555" w14:textId="77777777" w:rsidR="001161A7" w:rsidRDefault="001161A7" w:rsidP="001161A7">
      <w:pPr>
        <w:rPr>
          <w:b/>
          <w:sz w:val="24"/>
          <w:szCs w:val="24"/>
        </w:rPr>
      </w:pPr>
      <w:r>
        <w:rPr>
          <w:b/>
          <w:sz w:val="24"/>
          <w:szCs w:val="24"/>
        </w:rPr>
        <w:t>Краткие технические характеристики</w:t>
      </w:r>
    </w:p>
    <w:p w14:paraId="3125AA4F" w14:textId="77777777" w:rsidR="001161A7" w:rsidRDefault="001161A7" w:rsidP="001161A7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* </w:t>
      </w:r>
      <w:r>
        <w:rPr>
          <w:sz w:val="24"/>
          <w:szCs w:val="24"/>
        </w:rPr>
        <w:t>Диапазон частот: Х-диапазон</w:t>
      </w:r>
    </w:p>
    <w:p w14:paraId="0D0356AB" w14:textId="77777777" w:rsidR="001161A7" w:rsidRDefault="001161A7" w:rsidP="001161A7">
      <w:pPr>
        <w:rPr>
          <w:sz w:val="24"/>
          <w:szCs w:val="24"/>
        </w:rPr>
      </w:pPr>
      <w:r>
        <w:rPr>
          <w:sz w:val="24"/>
          <w:szCs w:val="24"/>
        </w:rPr>
        <w:t xml:space="preserve">* Вид сигнала: </w:t>
      </w:r>
      <w:r>
        <w:rPr>
          <w:sz w:val="24"/>
          <w:szCs w:val="24"/>
          <w:lang w:val="en-US"/>
        </w:rPr>
        <w:t>FMCW</w:t>
      </w:r>
      <w:r w:rsidRPr="00030FB7"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B</w:t>
      </w:r>
      <w:r w:rsidRPr="00030FB7">
        <w:rPr>
          <w:sz w:val="24"/>
          <w:szCs w:val="24"/>
        </w:rPr>
        <w:t>*</w:t>
      </w:r>
      <w:r>
        <w:rPr>
          <w:sz w:val="24"/>
          <w:szCs w:val="24"/>
          <w:lang w:val="en-US"/>
        </w:rPr>
        <w:t>T</w:t>
      </w:r>
      <w:r w:rsidRPr="00030FB7">
        <w:rPr>
          <w:sz w:val="24"/>
          <w:szCs w:val="24"/>
        </w:rPr>
        <w:t xml:space="preserve"> = 80 </w:t>
      </w:r>
      <w:r>
        <w:rPr>
          <w:sz w:val="24"/>
          <w:szCs w:val="24"/>
        </w:rPr>
        <w:t>МГц*310 мкс)</w:t>
      </w:r>
    </w:p>
    <w:p w14:paraId="542099EA" w14:textId="77777777" w:rsidR="001161A7" w:rsidRPr="00030FB7" w:rsidRDefault="001161A7" w:rsidP="001161A7">
      <w:pPr>
        <w:rPr>
          <w:sz w:val="24"/>
          <w:szCs w:val="24"/>
        </w:rPr>
      </w:pPr>
      <w:r>
        <w:rPr>
          <w:sz w:val="24"/>
          <w:szCs w:val="24"/>
        </w:rPr>
        <w:t>* Скорость вращения антенны: 12 обор/мин</w:t>
      </w:r>
    </w:p>
    <w:p w14:paraId="01BD7DE7" w14:textId="77777777" w:rsidR="001161A7" w:rsidRDefault="001161A7" w:rsidP="001161A7">
      <w:pPr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* Пиковая мощность излучения: 4 Вт</w:t>
      </w:r>
    </w:p>
    <w:p w14:paraId="5D93BCDD" w14:textId="77777777" w:rsidR="001161A7" w:rsidRDefault="001161A7" w:rsidP="001161A7">
      <w:pPr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* Разрешение по дальности: 15 метров</w:t>
      </w:r>
    </w:p>
    <w:p w14:paraId="07C1621A" w14:textId="77777777" w:rsidR="001161A7" w:rsidRDefault="001161A7" w:rsidP="001161A7">
      <w:pPr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* Разрешение по азимуту: </w:t>
      </w:r>
      <w:r w:rsidRPr="000A3A74">
        <w:rPr>
          <w:iCs/>
          <w:color w:val="000000"/>
          <w:sz w:val="24"/>
          <w:szCs w:val="24"/>
        </w:rPr>
        <w:t>2</w:t>
      </w:r>
      <w:r>
        <w:rPr>
          <w:iCs/>
          <w:color w:val="000000"/>
          <w:sz w:val="24"/>
          <w:szCs w:val="24"/>
        </w:rPr>
        <w:t>°</w:t>
      </w:r>
    </w:p>
    <w:p w14:paraId="20DD3492" w14:textId="77777777" w:rsidR="001161A7" w:rsidRDefault="001161A7" w:rsidP="001161A7">
      <w:pPr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* Дальность обнаружения цели:</w:t>
      </w:r>
    </w:p>
    <w:p w14:paraId="6136968F" w14:textId="77777777" w:rsidR="001161A7" w:rsidRDefault="001161A7" w:rsidP="001161A7">
      <w:pPr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   - ЭПР = 1 м</w:t>
      </w:r>
      <w:r>
        <w:rPr>
          <w:iCs/>
          <w:color w:val="000000"/>
          <w:sz w:val="24"/>
          <w:szCs w:val="24"/>
          <w:vertAlign w:val="superscript"/>
        </w:rPr>
        <w:t>2</w:t>
      </w:r>
      <w:r>
        <w:rPr>
          <w:iCs/>
          <w:color w:val="000000"/>
          <w:sz w:val="24"/>
          <w:szCs w:val="24"/>
        </w:rPr>
        <w:t>: 6 км</w:t>
      </w:r>
    </w:p>
    <w:p w14:paraId="063ADDC5" w14:textId="77777777" w:rsidR="001161A7" w:rsidRDefault="001161A7" w:rsidP="001161A7">
      <w:pPr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   - ЭПР = 0.1 м</w:t>
      </w:r>
      <w:r>
        <w:rPr>
          <w:iCs/>
          <w:color w:val="000000"/>
          <w:sz w:val="24"/>
          <w:szCs w:val="24"/>
          <w:vertAlign w:val="superscript"/>
        </w:rPr>
        <w:t>2</w:t>
      </w:r>
      <w:r>
        <w:rPr>
          <w:iCs/>
          <w:color w:val="000000"/>
          <w:sz w:val="24"/>
          <w:szCs w:val="24"/>
        </w:rPr>
        <w:t>: 3 км</w:t>
      </w:r>
    </w:p>
    <w:p w14:paraId="1B5A7EAC" w14:textId="703ABFED" w:rsidR="001161A7" w:rsidRPr="00064787" w:rsidRDefault="001161A7" w:rsidP="001161A7">
      <w:pPr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   - ЭПР = 0.01 м</w:t>
      </w:r>
      <w:r>
        <w:rPr>
          <w:iCs/>
          <w:color w:val="000000"/>
          <w:sz w:val="24"/>
          <w:szCs w:val="24"/>
          <w:vertAlign w:val="superscript"/>
        </w:rPr>
        <w:t>2</w:t>
      </w:r>
      <w:r>
        <w:rPr>
          <w:iCs/>
          <w:color w:val="000000"/>
          <w:sz w:val="24"/>
          <w:szCs w:val="24"/>
        </w:rPr>
        <w:t xml:space="preserve">: </w:t>
      </w:r>
      <w:r w:rsidR="00F37127">
        <w:rPr>
          <w:iCs/>
          <w:color w:val="000000"/>
          <w:sz w:val="24"/>
          <w:szCs w:val="24"/>
        </w:rPr>
        <w:t>0</w:t>
      </w:r>
      <w:r>
        <w:rPr>
          <w:iCs/>
          <w:color w:val="000000"/>
          <w:sz w:val="24"/>
          <w:szCs w:val="24"/>
        </w:rPr>
        <w:t>.</w:t>
      </w:r>
      <w:r w:rsidR="00F37127">
        <w:rPr>
          <w:iCs/>
          <w:color w:val="000000"/>
          <w:sz w:val="24"/>
          <w:szCs w:val="24"/>
        </w:rPr>
        <w:t>8</w:t>
      </w:r>
      <w:r>
        <w:rPr>
          <w:iCs/>
          <w:color w:val="000000"/>
          <w:sz w:val="24"/>
          <w:szCs w:val="24"/>
        </w:rPr>
        <w:t xml:space="preserve"> км</w:t>
      </w:r>
    </w:p>
    <w:p w14:paraId="79BA577C" w14:textId="2A14ED85" w:rsidR="001161A7" w:rsidRPr="006D4416" w:rsidRDefault="001161A7" w:rsidP="001161A7">
      <w:pPr>
        <w:rPr>
          <w:iCs/>
          <w:color w:val="000000"/>
          <w:sz w:val="24"/>
          <w:szCs w:val="24"/>
        </w:rPr>
      </w:pPr>
      <w:r w:rsidRPr="006D4416">
        <w:rPr>
          <w:iCs/>
          <w:color w:val="000000"/>
          <w:sz w:val="24"/>
          <w:szCs w:val="24"/>
        </w:rPr>
        <w:t>*</w:t>
      </w:r>
      <w:r>
        <w:rPr>
          <w:iCs/>
          <w:color w:val="000000"/>
          <w:sz w:val="24"/>
          <w:szCs w:val="24"/>
        </w:rPr>
        <w:t xml:space="preserve"> Коэффициент усиления ПРМ, ПРД, антенн: 2</w:t>
      </w:r>
      <w:r w:rsidR="00F37127">
        <w:rPr>
          <w:iCs/>
          <w:color w:val="000000"/>
          <w:sz w:val="24"/>
          <w:szCs w:val="24"/>
        </w:rPr>
        <w:t>2</w:t>
      </w:r>
      <w:r>
        <w:rPr>
          <w:iCs/>
          <w:color w:val="000000"/>
          <w:sz w:val="24"/>
          <w:szCs w:val="24"/>
        </w:rPr>
        <w:t xml:space="preserve"> </w:t>
      </w:r>
      <w:r>
        <w:rPr>
          <w:iCs/>
          <w:color w:val="000000"/>
          <w:sz w:val="24"/>
          <w:szCs w:val="24"/>
          <w:lang w:val="en-US"/>
        </w:rPr>
        <w:t>dB</w:t>
      </w:r>
    </w:p>
    <w:p w14:paraId="7CBB296D" w14:textId="77777777" w:rsidR="001161A7" w:rsidRDefault="001161A7" w:rsidP="001161A7">
      <w:pPr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* Селекция движущихся целей и отражение треков движущихся целей и их скорости</w:t>
      </w:r>
    </w:p>
    <w:p w14:paraId="333144B1" w14:textId="77777777" w:rsidR="001161A7" w:rsidRPr="0065002E" w:rsidRDefault="001161A7" w:rsidP="001161A7">
      <w:pPr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lastRenderedPageBreak/>
        <w:t>* Отображение целей на карте местности (</w:t>
      </w:r>
      <w:r w:rsidRPr="006E4BE5">
        <w:rPr>
          <w:iCs/>
          <w:color w:val="000000"/>
          <w:sz w:val="24"/>
          <w:szCs w:val="24"/>
        </w:rPr>
        <w:t>5</w:t>
      </w:r>
      <w:r>
        <w:rPr>
          <w:iCs/>
          <w:color w:val="000000"/>
          <w:sz w:val="24"/>
          <w:szCs w:val="24"/>
        </w:rPr>
        <w:t>*</w:t>
      </w:r>
      <w:r w:rsidRPr="006E4BE5">
        <w:rPr>
          <w:iCs/>
          <w:color w:val="000000"/>
          <w:sz w:val="24"/>
          <w:szCs w:val="24"/>
        </w:rPr>
        <w:t>5</w:t>
      </w:r>
      <w:r>
        <w:rPr>
          <w:iCs/>
          <w:color w:val="000000"/>
          <w:sz w:val="24"/>
          <w:szCs w:val="24"/>
        </w:rPr>
        <w:t xml:space="preserve"> км, 15*15 км, 30*30 км) с возможностью изменения масштаба выбранного на карте участка местности </w:t>
      </w:r>
      <w:r w:rsidRPr="0065002E">
        <w:rPr>
          <w:iCs/>
          <w:color w:val="000000"/>
          <w:sz w:val="24"/>
          <w:szCs w:val="24"/>
        </w:rPr>
        <w:t>(</w:t>
      </w:r>
      <w:r>
        <w:rPr>
          <w:iCs/>
          <w:color w:val="000000"/>
          <w:sz w:val="24"/>
          <w:szCs w:val="24"/>
        </w:rPr>
        <w:t xml:space="preserve">режим лупы) </w:t>
      </w:r>
    </w:p>
    <w:p w14:paraId="04250B27" w14:textId="77777777" w:rsidR="001161A7" w:rsidRDefault="001161A7" w:rsidP="001161A7">
      <w:pPr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* Напряжение питания: 27В/6А</w:t>
      </w:r>
      <w:r w:rsidRPr="00030FB7">
        <w:rPr>
          <w:iCs/>
          <w:color w:val="000000"/>
          <w:sz w:val="24"/>
          <w:szCs w:val="24"/>
        </w:rPr>
        <w:br/>
      </w:r>
      <w:r>
        <w:rPr>
          <w:iCs/>
          <w:color w:val="000000"/>
          <w:sz w:val="24"/>
          <w:szCs w:val="24"/>
        </w:rPr>
        <w:t>* Дополнительные возможности:</w:t>
      </w:r>
    </w:p>
    <w:p w14:paraId="1C298A46" w14:textId="77777777" w:rsidR="001161A7" w:rsidRDefault="001161A7" w:rsidP="001161A7">
      <w:pPr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- вывод спектрограммы по заданному градусу с обозначением на ней выявленных целей (экстремумов на спектрограмме);</w:t>
      </w:r>
    </w:p>
    <w:p w14:paraId="00AA4E44" w14:textId="77777777" w:rsidR="001161A7" w:rsidRDefault="001161A7" w:rsidP="001161A7">
      <w:pPr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- установка положения антенной системы в заданном направлении;</w:t>
      </w:r>
    </w:p>
    <w:p w14:paraId="208927F9" w14:textId="77777777" w:rsidR="001161A7" w:rsidRPr="007D2F6F" w:rsidRDefault="001161A7" w:rsidP="001161A7">
      <w:pPr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-  улучшение экранного разрешения монитора </w:t>
      </w:r>
      <w:r w:rsidRPr="002C09C7">
        <w:rPr>
          <w:iCs/>
          <w:color w:val="000000"/>
          <w:sz w:val="24"/>
          <w:szCs w:val="24"/>
        </w:rPr>
        <w:t>(</w:t>
      </w:r>
      <w:r>
        <w:rPr>
          <w:iCs/>
          <w:color w:val="000000"/>
          <w:sz w:val="24"/>
          <w:szCs w:val="24"/>
        </w:rPr>
        <w:t>по целям) путем индикации заданного оператором участка карты</w:t>
      </w:r>
      <w:r w:rsidRPr="007D2F6F">
        <w:rPr>
          <w:iCs/>
          <w:color w:val="000000"/>
          <w:sz w:val="24"/>
          <w:szCs w:val="24"/>
        </w:rPr>
        <w:t>.</w:t>
      </w:r>
    </w:p>
    <w:p w14:paraId="48CF47CF" w14:textId="77777777" w:rsidR="001161A7" w:rsidRDefault="001161A7" w:rsidP="001161A7">
      <w:pPr>
        <w:jc w:val="center"/>
        <w:rPr>
          <w:b/>
          <w:sz w:val="24"/>
          <w:szCs w:val="24"/>
        </w:rPr>
      </w:pPr>
    </w:p>
    <w:p w14:paraId="5302B90F" w14:textId="0DCA3430" w:rsidR="001161A7" w:rsidRDefault="001161A7" w:rsidP="001161A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16 Р</w:t>
      </w:r>
      <w:r w:rsidRPr="00125660">
        <w:rPr>
          <w:b/>
          <w:sz w:val="24"/>
          <w:szCs w:val="24"/>
        </w:rPr>
        <w:t xml:space="preserve">АБОТА ОПЕРАТОРА С </w:t>
      </w:r>
      <w:r w:rsidR="00BA43AC">
        <w:rPr>
          <w:b/>
          <w:sz w:val="24"/>
          <w:szCs w:val="24"/>
        </w:rPr>
        <w:t xml:space="preserve">ОТЛАДОЧНЫМ </w:t>
      </w:r>
      <w:r w:rsidRPr="00125660">
        <w:rPr>
          <w:b/>
          <w:sz w:val="24"/>
          <w:szCs w:val="24"/>
        </w:rPr>
        <w:t>ИНТЕРФЕЙСОМ РАДА</w:t>
      </w:r>
      <w:r>
        <w:rPr>
          <w:b/>
          <w:sz w:val="24"/>
          <w:szCs w:val="24"/>
        </w:rPr>
        <w:t>РА</w:t>
      </w:r>
    </w:p>
    <w:p w14:paraId="2A826957" w14:textId="77777777" w:rsidR="001161A7" w:rsidRDefault="001161A7" w:rsidP="001161A7">
      <w:pPr>
        <w:jc w:val="center"/>
        <w:rPr>
          <w:b/>
          <w:sz w:val="24"/>
          <w:szCs w:val="24"/>
        </w:rPr>
      </w:pPr>
      <w:r w:rsidRPr="00125660">
        <w:rPr>
          <w:b/>
          <w:sz w:val="24"/>
          <w:szCs w:val="24"/>
        </w:rPr>
        <w:t>Х-ДИАПАЗОНА</w:t>
      </w:r>
    </w:p>
    <w:p w14:paraId="680FEFDE" w14:textId="77777777" w:rsidR="001161A7" w:rsidRDefault="001161A7" w:rsidP="001161A7">
      <w:pPr>
        <w:jc w:val="center"/>
        <w:rPr>
          <w:b/>
          <w:sz w:val="24"/>
          <w:szCs w:val="24"/>
        </w:rPr>
      </w:pPr>
    </w:p>
    <w:p w14:paraId="4671F981" w14:textId="77777777" w:rsidR="001161A7" w:rsidRPr="00487537" w:rsidRDefault="001161A7" w:rsidP="001161A7">
      <w:pPr>
        <w:ind w:firstLine="567"/>
        <w:jc w:val="both"/>
        <w:rPr>
          <w:sz w:val="24"/>
          <w:szCs w:val="24"/>
        </w:rPr>
      </w:pPr>
      <w:r w:rsidRPr="00174F33">
        <w:rPr>
          <w:sz w:val="24"/>
          <w:szCs w:val="24"/>
        </w:rPr>
        <w:t xml:space="preserve">Рабочая область интерфейса программы поделена на две части. </w:t>
      </w:r>
    </w:p>
    <w:p w14:paraId="1D7DAC3F" w14:textId="77777777" w:rsidR="001161A7" w:rsidRDefault="001161A7" w:rsidP="001161A7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6B354E9" wp14:editId="68CD4662">
            <wp:extent cx="5629275" cy="3951318"/>
            <wp:effectExtent l="0" t="0" r="0" b="0"/>
            <wp:docPr id="36" name="Рисунок 36" descr="\\10.0.0.102\Temp\Фото на паспорт AR\2020-12-15_1637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0.0.102\Temp\Фото на паспорт AR\2020-12-15_163707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586" cy="395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5B351" w14:textId="77777777" w:rsidR="001161A7" w:rsidRDefault="001161A7" w:rsidP="001161A7">
      <w:pPr>
        <w:jc w:val="center"/>
        <w:rPr>
          <w:lang w:val="en-US"/>
        </w:rPr>
      </w:pPr>
    </w:p>
    <w:p w14:paraId="01FD20BE" w14:textId="77777777" w:rsidR="001161A7" w:rsidRPr="00346A47" w:rsidRDefault="001161A7" w:rsidP="001161A7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6121257" wp14:editId="1E566D4C">
            <wp:extent cx="6179647" cy="3398807"/>
            <wp:effectExtent l="0" t="0" r="0" b="0"/>
            <wp:docPr id="43" name="Рисунок 43" descr="\\10.0.0.102\Temp\Фото на паспорт AR\snap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0.0.102\Temp\Фото на паспорт AR\snap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086" cy="340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DC54E" w14:textId="77777777" w:rsidR="001161A7" w:rsidRPr="00174F33" w:rsidRDefault="001161A7" w:rsidP="001161A7">
      <w:pPr>
        <w:ind w:firstLine="567"/>
        <w:jc w:val="both"/>
        <w:rPr>
          <w:sz w:val="24"/>
          <w:szCs w:val="24"/>
        </w:rPr>
      </w:pPr>
      <w:r w:rsidRPr="00174F33">
        <w:rPr>
          <w:sz w:val="24"/>
          <w:szCs w:val="24"/>
        </w:rPr>
        <w:t>Левая часть предназначена для отображения графической информации, правая часть для ввода параметров и мониторинга напряжений и токов питания изделия. Для запуска отображения найденных целей на карте нужно нажать кнопку “</w:t>
      </w:r>
      <w:r w:rsidRPr="00174F33">
        <w:rPr>
          <w:sz w:val="24"/>
          <w:szCs w:val="24"/>
          <w:lang w:val="en-US"/>
        </w:rPr>
        <w:t>Run</w:t>
      </w:r>
      <w:r w:rsidRPr="00174F33">
        <w:rPr>
          <w:sz w:val="24"/>
          <w:szCs w:val="24"/>
        </w:rPr>
        <w:t>”. При нажатии на кнопку “</w:t>
      </w:r>
      <w:r w:rsidRPr="00174F33">
        <w:rPr>
          <w:sz w:val="24"/>
          <w:szCs w:val="24"/>
          <w:lang w:val="en-US"/>
        </w:rPr>
        <w:t>Spectr</w:t>
      </w:r>
      <w:r w:rsidRPr="00174F33">
        <w:rPr>
          <w:sz w:val="24"/>
          <w:szCs w:val="24"/>
        </w:rPr>
        <w:t>” или “</w:t>
      </w:r>
      <w:r w:rsidRPr="00174F33">
        <w:rPr>
          <w:sz w:val="24"/>
          <w:szCs w:val="24"/>
          <w:lang w:val="en-US"/>
        </w:rPr>
        <w:t>Compass</w:t>
      </w:r>
      <w:r w:rsidRPr="00174F33">
        <w:rPr>
          <w:sz w:val="24"/>
          <w:szCs w:val="24"/>
        </w:rPr>
        <w:t>” открываются дополнительные окна выдачи графической информации.</w:t>
      </w:r>
    </w:p>
    <w:p w14:paraId="64E72896" w14:textId="77777777" w:rsidR="001161A7" w:rsidRPr="00174F33" w:rsidRDefault="001161A7" w:rsidP="001161A7">
      <w:pPr>
        <w:jc w:val="both"/>
        <w:rPr>
          <w:sz w:val="24"/>
          <w:szCs w:val="24"/>
        </w:rPr>
      </w:pPr>
    </w:p>
    <w:p w14:paraId="130CFEE0" w14:textId="77777777" w:rsidR="001161A7" w:rsidRPr="00174F33" w:rsidRDefault="001161A7" w:rsidP="001161A7">
      <w:pPr>
        <w:ind w:firstLine="567"/>
        <w:jc w:val="both"/>
        <w:rPr>
          <w:sz w:val="24"/>
          <w:szCs w:val="24"/>
        </w:rPr>
      </w:pPr>
      <w:r w:rsidRPr="00174F33">
        <w:rPr>
          <w:sz w:val="24"/>
          <w:szCs w:val="24"/>
        </w:rPr>
        <w:t>Поле “</w:t>
      </w:r>
      <w:r w:rsidRPr="00174F33">
        <w:rPr>
          <w:sz w:val="24"/>
          <w:szCs w:val="24"/>
          <w:lang w:val="en-US"/>
        </w:rPr>
        <w:t>Filters</w:t>
      </w:r>
      <w:r w:rsidRPr="00174F33">
        <w:rPr>
          <w:sz w:val="24"/>
          <w:szCs w:val="24"/>
        </w:rPr>
        <w:t>” предназначено для фильтрации целей по расстоянию от радара. В окнах задаются начальное и конечное значение 4-х рабочих участков в метрах. Режим “</w:t>
      </w:r>
      <w:r w:rsidRPr="00174F33">
        <w:rPr>
          <w:sz w:val="24"/>
          <w:szCs w:val="24"/>
          <w:lang w:val="en-US"/>
        </w:rPr>
        <w:t>Mode</w:t>
      </w:r>
      <w:r w:rsidRPr="00174F33">
        <w:rPr>
          <w:sz w:val="24"/>
          <w:szCs w:val="24"/>
        </w:rPr>
        <w:t>” позволяет выбрать тип фильтров, полосовые или заграждающие. Цели</w:t>
      </w:r>
      <w:r>
        <w:rPr>
          <w:sz w:val="24"/>
          <w:szCs w:val="24"/>
        </w:rPr>
        <w:t>,</w:t>
      </w:r>
      <w:r w:rsidRPr="00174F33">
        <w:rPr>
          <w:sz w:val="24"/>
          <w:szCs w:val="24"/>
        </w:rPr>
        <w:t xml:space="preserve"> обнаруженные вне полос прозрачности фильтров</w:t>
      </w:r>
      <w:r>
        <w:rPr>
          <w:sz w:val="24"/>
          <w:szCs w:val="24"/>
        </w:rPr>
        <w:t>,</w:t>
      </w:r>
      <w:r w:rsidRPr="00174F33">
        <w:rPr>
          <w:sz w:val="24"/>
          <w:szCs w:val="24"/>
        </w:rPr>
        <w:t xml:space="preserve"> на экране отображаться не будут.</w:t>
      </w:r>
    </w:p>
    <w:p w14:paraId="749A9EEE" w14:textId="77777777" w:rsidR="001161A7" w:rsidRPr="00174F33" w:rsidRDefault="001161A7" w:rsidP="001161A7">
      <w:pPr>
        <w:ind w:firstLine="567"/>
        <w:jc w:val="both"/>
        <w:rPr>
          <w:sz w:val="24"/>
          <w:szCs w:val="24"/>
        </w:rPr>
      </w:pPr>
      <w:r w:rsidRPr="00174F33">
        <w:rPr>
          <w:sz w:val="24"/>
          <w:szCs w:val="24"/>
        </w:rPr>
        <w:t>Поле “</w:t>
      </w:r>
      <w:r>
        <w:rPr>
          <w:sz w:val="24"/>
          <w:szCs w:val="24"/>
          <w:lang w:val="en-US"/>
        </w:rPr>
        <w:t>Degree</w:t>
      </w:r>
      <w:r w:rsidRPr="00174F33">
        <w:rPr>
          <w:sz w:val="24"/>
          <w:szCs w:val="24"/>
          <w:lang w:val="en-US"/>
        </w:rPr>
        <w:t>s</w:t>
      </w:r>
      <w:r w:rsidRPr="00174F33">
        <w:rPr>
          <w:sz w:val="24"/>
          <w:szCs w:val="24"/>
        </w:rPr>
        <w:t>” предназначено для задания рабочего сектора от 0 до 359 градусов. Цели</w:t>
      </w:r>
      <w:r>
        <w:rPr>
          <w:sz w:val="24"/>
          <w:szCs w:val="24"/>
        </w:rPr>
        <w:t>,</w:t>
      </w:r>
      <w:r w:rsidRPr="00174F33">
        <w:rPr>
          <w:sz w:val="24"/>
          <w:szCs w:val="24"/>
        </w:rPr>
        <w:t xml:space="preserve"> обнаруженные вне рабочего сектора</w:t>
      </w:r>
      <w:r>
        <w:rPr>
          <w:sz w:val="24"/>
          <w:szCs w:val="24"/>
        </w:rPr>
        <w:t>,</w:t>
      </w:r>
      <w:r w:rsidRPr="00174F33">
        <w:rPr>
          <w:sz w:val="24"/>
          <w:szCs w:val="24"/>
        </w:rPr>
        <w:t xml:space="preserve"> на экране отображаться не будут. При положении антенны вне рабочего сектора излучение не включается.</w:t>
      </w:r>
    </w:p>
    <w:p w14:paraId="6ACFFC35" w14:textId="77777777" w:rsidR="001161A7" w:rsidRDefault="001161A7" w:rsidP="001161A7">
      <w:pPr>
        <w:jc w:val="both"/>
      </w:pPr>
    </w:p>
    <w:p w14:paraId="480B5EE3" w14:textId="77777777" w:rsidR="001161A7" w:rsidRDefault="001161A7" w:rsidP="001161A7">
      <w:pPr>
        <w:jc w:val="both"/>
        <w:rPr>
          <w:sz w:val="24"/>
          <w:szCs w:val="24"/>
        </w:rPr>
      </w:pPr>
      <w:r w:rsidRPr="0094723F">
        <w:rPr>
          <w:sz w:val="24"/>
          <w:szCs w:val="24"/>
        </w:rPr>
        <w:t>В поле “</w:t>
      </w:r>
      <w:r w:rsidRPr="0094723F">
        <w:rPr>
          <w:sz w:val="24"/>
          <w:szCs w:val="24"/>
          <w:lang w:val="en-US"/>
        </w:rPr>
        <w:t>Lan</w:t>
      </w:r>
      <w:r w:rsidRPr="0094723F">
        <w:rPr>
          <w:sz w:val="24"/>
          <w:szCs w:val="24"/>
        </w:rPr>
        <w:t>” задаются порты “</w:t>
      </w:r>
      <w:r w:rsidRPr="0094723F">
        <w:rPr>
          <w:sz w:val="24"/>
          <w:szCs w:val="24"/>
          <w:lang w:val="en-US"/>
        </w:rPr>
        <w:t>Ethernet</w:t>
      </w:r>
      <w:r w:rsidRPr="0094723F">
        <w:rPr>
          <w:sz w:val="24"/>
          <w:szCs w:val="24"/>
        </w:rPr>
        <w:t>” для приёма данных.</w:t>
      </w:r>
    </w:p>
    <w:p w14:paraId="7743F803" w14:textId="77777777" w:rsidR="001161A7" w:rsidRDefault="001161A7" w:rsidP="001161A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74ABC057" wp14:editId="7BFED199">
            <wp:extent cx="6480810" cy="4550073"/>
            <wp:effectExtent l="0" t="0" r="0" b="3175"/>
            <wp:docPr id="44" name="Рисунок 44" descr="\\10.0.0.102\Temp\111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0.0.102\Temp\111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5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E8B39" w14:textId="77777777" w:rsidR="001161A7" w:rsidRPr="005A2DDC" w:rsidRDefault="001161A7" w:rsidP="001161A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Компас, инклинометр и </w:t>
      </w:r>
      <w:r>
        <w:rPr>
          <w:sz w:val="24"/>
          <w:szCs w:val="24"/>
          <w:lang w:val="en-US"/>
        </w:rPr>
        <w:t>GPS</w:t>
      </w:r>
      <w:r w:rsidRPr="005A2DDC">
        <w:rPr>
          <w:sz w:val="24"/>
          <w:szCs w:val="24"/>
        </w:rPr>
        <w:t>-</w:t>
      </w:r>
      <w:r>
        <w:rPr>
          <w:sz w:val="24"/>
          <w:szCs w:val="24"/>
        </w:rPr>
        <w:t>приемник вынесены на штанге за пределы магнитного поля</w:t>
      </w:r>
      <w:r w:rsidRPr="00487537">
        <w:rPr>
          <w:sz w:val="24"/>
          <w:szCs w:val="24"/>
        </w:rPr>
        <w:t>,</w:t>
      </w:r>
      <w:r>
        <w:rPr>
          <w:sz w:val="24"/>
          <w:szCs w:val="24"/>
        </w:rPr>
        <w:t xml:space="preserve"> создаваемого электродвигателем поворотной платформы</w:t>
      </w:r>
      <w:r w:rsidRPr="0094723F">
        <w:rPr>
          <w:sz w:val="24"/>
          <w:szCs w:val="24"/>
        </w:rPr>
        <w:t>.</w:t>
      </w:r>
      <w:r>
        <w:rPr>
          <w:sz w:val="24"/>
          <w:szCs w:val="24"/>
        </w:rPr>
        <w:t xml:space="preserve"> Горизонтирование радара производится путем совмещения кружка в центре экрана. Красная точка показывает азимутальное положение штанги радара относительно севера.</w:t>
      </w:r>
    </w:p>
    <w:p w14:paraId="487FAE32" w14:textId="77777777" w:rsidR="001161A7" w:rsidRPr="005A2DDC" w:rsidRDefault="001161A7" w:rsidP="001161A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9BBCE7E" wp14:editId="34EDB7FA">
            <wp:extent cx="6480810" cy="4551735"/>
            <wp:effectExtent l="0" t="0" r="0" b="1270"/>
            <wp:docPr id="46" name="Рисунок 46" descr="D:\Облако\Паспорта\Jaguar\рис\треки_движущихся_целей_от _имитато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лако\Паспорта\Jaguar\рис\треки_движущихся_целей_от _имитатора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A9F9C" w14:textId="77777777" w:rsidR="001161A7" w:rsidRPr="00784DBA" w:rsidRDefault="001161A7" w:rsidP="001161A7">
      <w:pPr>
        <w:jc w:val="center"/>
        <w:rPr>
          <w:sz w:val="24"/>
          <w:szCs w:val="24"/>
        </w:rPr>
      </w:pPr>
      <w:r>
        <w:rPr>
          <w:sz w:val="24"/>
          <w:szCs w:val="24"/>
        </w:rPr>
        <w:t>Т</w:t>
      </w:r>
      <w:r w:rsidRPr="00784DBA">
        <w:rPr>
          <w:sz w:val="24"/>
          <w:szCs w:val="24"/>
        </w:rPr>
        <w:t>реки</w:t>
      </w:r>
      <w:r>
        <w:rPr>
          <w:sz w:val="24"/>
          <w:szCs w:val="24"/>
        </w:rPr>
        <w:t xml:space="preserve"> </w:t>
      </w:r>
      <w:r w:rsidRPr="00784DBA">
        <w:rPr>
          <w:sz w:val="24"/>
          <w:szCs w:val="24"/>
        </w:rPr>
        <w:t>движущихся</w:t>
      </w:r>
      <w:r>
        <w:rPr>
          <w:sz w:val="24"/>
          <w:szCs w:val="24"/>
        </w:rPr>
        <w:t xml:space="preserve"> </w:t>
      </w:r>
      <w:r w:rsidRPr="00784DBA">
        <w:rPr>
          <w:sz w:val="24"/>
          <w:szCs w:val="24"/>
        </w:rPr>
        <w:t>целей</w:t>
      </w:r>
      <w:r>
        <w:rPr>
          <w:sz w:val="24"/>
          <w:szCs w:val="24"/>
        </w:rPr>
        <w:t xml:space="preserve"> </w:t>
      </w:r>
      <w:r w:rsidRPr="00784DBA"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 w:rsidRPr="00784DBA">
        <w:rPr>
          <w:sz w:val="24"/>
          <w:szCs w:val="24"/>
        </w:rPr>
        <w:t>имитатора</w:t>
      </w:r>
    </w:p>
    <w:p w14:paraId="7ADA0FA4" w14:textId="77777777" w:rsidR="001161A7" w:rsidRDefault="001161A7" w:rsidP="001161A7">
      <w:pPr>
        <w:jc w:val="both"/>
        <w:rPr>
          <w:sz w:val="24"/>
          <w:szCs w:val="24"/>
        </w:rPr>
      </w:pPr>
    </w:p>
    <w:p w14:paraId="1A96FCF8" w14:textId="77777777" w:rsidR="001161A7" w:rsidRDefault="001161A7" w:rsidP="001161A7">
      <w:pPr>
        <w:jc w:val="both"/>
        <w:rPr>
          <w:sz w:val="24"/>
          <w:szCs w:val="24"/>
        </w:rPr>
      </w:pPr>
      <w:r>
        <w:rPr>
          <w:sz w:val="24"/>
          <w:szCs w:val="24"/>
        </w:rPr>
        <w:t>Структурная схема радара Х-диапазона приведена ниже.</w:t>
      </w:r>
    </w:p>
    <w:p w14:paraId="2D736945" w14:textId="77777777" w:rsidR="001161A7" w:rsidRPr="00425A3E" w:rsidRDefault="001161A7" w:rsidP="001161A7">
      <w:pPr>
        <w:jc w:val="both"/>
        <w:rPr>
          <w:b/>
          <w:sz w:val="24"/>
          <w:szCs w:val="24"/>
        </w:rPr>
      </w:pPr>
    </w:p>
    <w:p w14:paraId="3F9A583B" w14:textId="77777777" w:rsidR="001161A7" w:rsidRPr="00425A3E" w:rsidRDefault="001161A7" w:rsidP="001161A7">
      <w:pPr>
        <w:jc w:val="both"/>
        <w:rPr>
          <w:b/>
          <w:sz w:val="24"/>
          <w:szCs w:val="24"/>
        </w:rPr>
      </w:pPr>
    </w:p>
    <w:p w14:paraId="1F3792F2" w14:textId="77777777" w:rsidR="001161A7" w:rsidRPr="00425A3E" w:rsidRDefault="001161A7" w:rsidP="001161A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EB7C392" wp14:editId="0AD6720A">
            <wp:extent cx="6739572" cy="3638550"/>
            <wp:effectExtent l="0" t="0" r="4445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Структурная_схема_радара_Х_диапазона_0423_Рус_англ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272" cy="364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D1AA4" w14:textId="77777777" w:rsidR="001161A7" w:rsidRDefault="001161A7" w:rsidP="001161A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Формирователь импульсного сигнала формирует единичный импульс при каждом полном обороте платформы вращения относительно штанги, на которой расположены магнитометр и инклинометр. Этот импульс инициирует формирование 32-х импульсных сигналов с линейной частотной модуляцией с параметрами </w:t>
      </w:r>
      <w:r>
        <w:rPr>
          <w:sz w:val="24"/>
          <w:szCs w:val="24"/>
          <w:lang w:val="en-US"/>
        </w:rPr>
        <w:t>BxT</w:t>
      </w:r>
      <w:r>
        <w:rPr>
          <w:sz w:val="24"/>
          <w:szCs w:val="24"/>
        </w:rPr>
        <w:t xml:space="preserve"> = 80 МГц*310 мкс по каждому градусу поворота платформы. Интервал между импульсами 2 мкс. Формирование указанной последовательности осуществляется на нулевой ПЧ с помощью микросхемы </w:t>
      </w:r>
      <w:r>
        <w:rPr>
          <w:sz w:val="24"/>
          <w:szCs w:val="24"/>
          <w:lang w:val="en-US"/>
        </w:rPr>
        <w:t>FPGA</w:t>
      </w:r>
      <w:r>
        <w:rPr>
          <w:sz w:val="24"/>
          <w:szCs w:val="24"/>
        </w:rPr>
        <w:t xml:space="preserve"> ПРД </w:t>
      </w:r>
      <w:r>
        <w:rPr>
          <w:sz w:val="24"/>
          <w:szCs w:val="24"/>
          <w:lang w:val="en-US"/>
        </w:rPr>
        <w:t>Slave</w:t>
      </w:r>
      <w:r w:rsidRPr="003F7445">
        <w:rPr>
          <w:sz w:val="24"/>
          <w:szCs w:val="24"/>
        </w:rPr>
        <w:t>.</w:t>
      </w:r>
    </w:p>
    <w:p w14:paraId="3BC3DF6B" w14:textId="77777777" w:rsidR="001161A7" w:rsidRDefault="001161A7" w:rsidP="001161A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сигнал «переносится» на частоту 1 ГГц с помощью </w:t>
      </w:r>
      <w:r>
        <w:rPr>
          <w:sz w:val="24"/>
          <w:szCs w:val="24"/>
          <w:lang w:val="en-US"/>
        </w:rPr>
        <w:t>I</w:t>
      </w:r>
      <w:r w:rsidRPr="003F7445"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Q</w:t>
      </w:r>
      <w:r>
        <w:rPr>
          <w:sz w:val="24"/>
          <w:szCs w:val="24"/>
        </w:rPr>
        <w:t xml:space="preserve"> модулятора и затем конвертируется на центральную частоту 9400 МГц, усиливается, фильтруется и поступает на передающую антенную решетку. Этот же сигнал – 9400 МГц – используется в качестве гетеродинного сигнала в конвертере приемника.</w:t>
      </w:r>
    </w:p>
    <w:p w14:paraId="645EDD8B" w14:textId="77777777" w:rsidR="001161A7" w:rsidRDefault="001161A7" w:rsidP="001161A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 целью снижения рассеиваемой мощности в оконечный усилитель ПРД вводится запирающее напряжение, подаваемое на затворы оконечного усилителя, в момент окончания формирования пачки из 32-х импульсов с ЛЧМ модуляцией (до следующей пачки импульсов).</w:t>
      </w:r>
    </w:p>
    <w:p w14:paraId="2665F6E3" w14:textId="77777777" w:rsidR="001161A7" w:rsidRPr="00476328" w:rsidRDefault="001161A7" w:rsidP="001161A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Отраженный от цели ЛЧМ сигнал поступает с приемной антенной решетки через МШУ на вход конвертера приемника. В конвертере приемника выделяется разностная частота, которая после оцифровки поступает в </w:t>
      </w:r>
      <w:r>
        <w:rPr>
          <w:sz w:val="24"/>
          <w:szCs w:val="24"/>
          <w:lang w:val="en-US"/>
        </w:rPr>
        <w:t>FPGA</w:t>
      </w:r>
      <w:r>
        <w:rPr>
          <w:sz w:val="24"/>
          <w:szCs w:val="24"/>
        </w:rPr>
        <w:t xml:space="preserve"> ПРМ</w:t>
      </w:r>
      <w:r w:rsidRPr="003B396A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Master</w:t>
      </w:r>
      <w:r>
        <w:rPr>
          <w:sz w:val="24"/>
          <w:szCs w:val="24"/>
        </w:rPr>
        <w:t xml:space="preserve">, где производится оценка этой частоты, вычисляется расстояние до цели, определяется направление на цель и т.д. Полученные данные передаются через </w:t>
      </w:r>
      <w:r>
        <w:rPr>
          <w:sz w:val="24"/>
          <w:szCs w:val="24"/>
          <w:lang w:val="en-US"/>
        </w:rPr>
        <w:t>Eth</w:t>
      </w:r>
      <w:r>
        <w:rPr>
          <w:sz w:val="24"/>
          <w:szCs w:val="24"/>
        </w:rPr>
        <w:t xml:space="preserve"> драйвер по протоколу </w:t>
      </w:r>
      <w:r>
        <w:rPr>
          <w:sz w:val="24"/>
          <w:szCs w:val="24"/>
          <w:lang w:val="en-US"/>
        </w:rPr>
        <w:t>Asterics</w:t>
      </w:r>
      <w:r>
        <w:rPr>
          <w:sz w:val="24"/>
          <w:szCs w:val="24"/>
        </w:rPr>
        <w:t xml:space="preserve"> и могут быть отражены на экране компьютера.</w:t>
      </w:r>
      <w:r w:rsidRPr="00F74054">
        <w:rPr>
          <w:sz w:val="24"/>
          <w:szCs w:val="24"/>
        </w:rPr>
        <w:t xml:space="preserve"> </w:t>
      </w:r>
    </w:p>
    <w:p w14:paraId="30BD30B1" w14:textId="77777777" w:rsidR="001161A7" w:rsidRDefault="001161A7" w:rsidP="001161A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Ниже приведены диаграммы работы радара.</w:t>
      </w:r>
    </w:p>
    <w:p w14:paraId="6501C20D" w14:textId="77777777" w:rsidR="001161A7" w:rsidRDefault="001161A7" w:rsidP="001161A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FE18D5F" wp14:editId="3CC9F07C">
            <wp:extent cx="6272879" cy="2886635"/>
            <wp:effectExtent l="0" t="0" r="0" b="9525"/>
            <wp:docPr id="495" name="Рисунок 495" descr="C:\Users\Alona\Desktop\Принцип работы FMCW рад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ona\Desktop\Принцип работы FMCW радар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25" cy="289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E5F11" w14:textId="77777777" w:rsidR="001161A7" w:rsidRDefault="001161A7" w:rsidP="001161A7">
      <w:pPr>
        <w:ind w:firstLine="567"/>
        <w:jc w:val="both"/>
        <w:rPr>
          <w:sz w:val="24"/>
          <w:szCs w:val="24"/>
        </w:rPr>
      </w:pPr>
    </w:p>
    <w:p w14:paraId="7E11C9B1" w14:textId="4B54C09E" w:rsidR="001161A7" w:rsidRPr="00F74054" w:rsidRDefault="001161A7" w:rsidP="001161A7">
      <w:pPr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F74054">
        <w:rPr>
          <w:color w:val="000000"/>
          <w:sz w:val="24"/>
          <w:szCs w:val="24"/>
        </w:rPr>
        <w:t>Передатчик и приемник радара работают одновременно, при этом приемная антенна находится в тени (в зоне задних боковых лепестков) передающей антенны. «Просачивание» сигнала передатчика в тракт приемника составляет</w:t>
      </w:r>
      <w:r w:rsidR="000A36F5">
        <w:rPr>
          <w:color w:val="000000"/>
          <w:sz w:val="24"/>
          <w:szCs w:val="24"/>
        </w:rPr>
        <w:t xml:space="preserve"> </w:t>
      </w:r>
      <w:r w:rsidRPr="00F74054">
        <w:rPr>
          <w:color w:val="000000"/>
          <w:sz w:val="24"/>
          <w:szCs w:val="24"/>
        </w:rPr>
        <w:t>-</w:t>
      </w:r>
      <w:r w:rsidR="000A36F5">
        <w:rPr>
          <w:color w:val="000000"/>
          <w:sz w:val="24"/>
          <w:szCs w:val="24"/>
        </w:rPr>
        <w:t>9</w:t>
      </w:r>
      <w:r w:rsidRPr="00F74054">
        <w:rPr>
          <w:color w:val="000000"/>
          <w:sz w:val="24"/>
          <w:szCs w:val="24"/>
        </w:rPr>
        <w:t>0 дБ. Выборка БПФ с выхода конвертера пр</w:t>
      </w:r>
      <w:r>
        <w:rPr>
          <w:color w:val="000000"/>
          <w:sz w:val="24"/>
          <w:szCs w:val="24"/>
        </w:rPr>
        <w:t>иемника осуществляется через 2</w:t>
      </w:r>
      <w:r w:rsidRPr="00F74054">
        <w:rPr>
          <w:color w:val="000000"/>
          <w:sz w:val="24"/>
          <w:szCs w:val="24"/>
        </w:rPr>
        <w:t xml:space="preserve">00 мкс после начала формирования ЛЧМ сигнала в передатчике радара. Т.е. когда все </w:t>
      </w:r>
      <w:r>
        <w:rPr>
          <w:color w:val="000000"/>
          <w:sz w:val="24"/>
          <w:szCs w:val="24"/>
        </w:rPr>
        <w:t>отраженные сигналы в пределах 30</w:t>
      </w:r>
      <w:r w:rsidRPr="00F74054">
        <w:rPr>
          <w:color w:val="000000"/>
          <w:sz w:val="24"/>
          <w:szCs w:val="24"/>
        </w:rPr>
        <w:t xml:space="preserve"> км от радара «вернутся» на вход приемника радара. На выходе конверт</w:t>
      </w:r>
      <w:r>
        <w:rPr>
          <w:color w:val="000000"/>
          <w:sz w:val="24"/>
          <w:szCs w:val="24"/>
        </w:rPr>
        <w:t>ера приемника отраженные сигналы</w:t>
      </w:r>
      <w:r w:rsidRPr="00F74054">
        <w:rPr>
          <w:color w:val="000000"/>
          <w:sz w:val="24"/>
          <w:szCs w:val="24"/>
        </w:rPr>
        <w:t xml:space="preserve"> от целей</w:t>
      </w:r>
      <w:r>
        <w:rPr>
          <w:color w:val="000000"/>
          <w:sz w:val="24"/>
          <w:szCs w:val="24"/>
        </w:rPr>
        <w:t xml:space="preserve"> являются непрерывными несущими-НГ</w:t>
      </w:r>
      <w:r w:rsidRPr="00E375C8">
        <w:rPr>
          <w:color w:val="000000"/>
          <w:sz w:val="24"/>
          <w:szCs w:val="24"/>
        </w:rPr>
        <w:t>,</w:t>
      </w:r>
      <w:r w:rsidRPr="00F74054">
        <w:rPr>
          <w:color w:val="000000"/>
          <w:sz w:val="24"/>
          <w:szCs w:val="24"/>
        </w:rPr>
        <w:t xml:space="preserve"> частоты которых определяются дальностью целей. См. нижний график. </w:t>
      </w:r>
    </w:p>
    <w:p w14:paraId="23770B3E" w14:textId="7DA31F0D" w:rsidR="001161A7" w:rsidRPr="001161A7" w:rsidRDefault="001161A7" w:rsidP="001161A7">
      <w:pPr>
        <w:ind w:firstLine="567"/>
        <w:jc w:val="both"/>
        <w:rPr>
          <w:sz w:val="24"/>
          <w:szCs w:val="24"/>
        </w:rPr>
      </w:pPr>
      <w:r w:rsidRPr="00F74054">
        <w:rPr>
          <w:color w:val="000000"/>
          <w:sz w:val="24"/>
          <w:szCs w:val="24"/>
        </w:rPr>
        <w:t xml:space="preserve">Выигрыш в чувствительности достигается в обнаружении сигнала НГ (непрерывная несущая) с частотой </w:t>
      </w:r>
      <w:r w:rsidRPr="00F74054">
        <w:rPr>
          <w:color w:val="000000"/>
          <w:sz w:val="24"/>
          <w:szCs w:val="24"/>
          <w:lang w:val="en-US"/>
        </w:rPr>
        <w:t>f</w:t>
      </w:r>
      <w:r w:rsidRPr="00F74054">
        <w:rPr>
          <w:color w:val="000000"/>
          <w:sz w:val="24"/>
          <w:szCs w:val="24"/>
          <w:vertAlign w:val="subscript"/>
        </w:rPr>
        <w:t>2</w:t>
      </w:r>
      <w:r w:rsidRPr="00F74054">
        <w:rPr>
          <w:color w:val="000000"/>
          <w:sz w:val="24"/>
          <w:szCs w:val="24"/>
        </w:rPr>
        <w:t xml:space="preserve"> или </w:t>
      </w:r>
      <w:r w:rsidRPr="00F74054">
        <w:rPr>
          <w:color w:val="000000"/>
          <w:sz w:val="24"/>
          <w:szCs w:val="24"/>
          <w:lang w:val="en-US"/>
        </w:rPr>
        <w:t>f</w:t>
      </w:r>
      <w:r w:rsidRPr="00F74054">
        <w:rPr>
          <w:color w:val="000000"/>
          <w:sz w:val="24"/>
          <w:szCs w:val="24"/>
          <w:vertAlign w:val="subscript"/>
        </w:rPr>
        <w:t>1</w:t>
      </w:r>
      <w:r w:rsidRPr="00F74054">
        <w:rPr>
          <w:color w:val="000000"/>
          <w:sz w:val="24"/>
          <w:szCs w:val="24"/>
        </w:rPr>
        <w:t xml:space="preserve"> </w:t>
      </w:r>
      <w:r w:rsidRPr="00F74054">
        <w:rPr>
          <w:color w:val="000000"/>
          <w:sz w:val="24"/>
          <w:szCs w:val="24"/>
          <w:lang w:val="en-US"/>
        </w:rPr>
        <w:t>c</w:t>
      </w:r>
      <w:r w:rsidRPr="00F74054">
        <w:rPr>
          <w:color w:val="000000"/>
          <w:sz w:val="24"/>
          <w:szCs w:val="24"/>
        </w:rPr>
        <w:t xml:space="preserve"> применением фильтра 1/100 мкс ≈ 10 кГц (с использованием БПФ а</w:t>
      </w:r>
      <w:r>
        <w:rPr>
          <w:color w:val="000000"/>
          <w:sz w:val="24"/>
          <w:szCs w:val="24"/>
        </w:rPr>
        <w:t xml:space="preserve">лгоритма). Чем больше значение </w:t>
      </w:r>
      <w:r w:rsidRPr="00F74054">
        <w:rPr>
          <w:color w:val="000000"/>
          <w:sz w:val="24"/>
          <w:szCs w:val="24"/>
        </w:rPr>
        <w:t>В, тем лучше разрешение по дальности между целями, но это приводит к повышению аппаратных затрат, связанных со сложностью формирования ЛЧМ сигнала</w:t>
      </w:r>
    </w:p>
    <w:p w14:paraId="11770552" w14:textId="2140C0F9" w:rsidR="001161A7" w:rsidRDefault="001161A7" w:rsidP="001161A7">
      <w:pPr>
        <w:jc w:val="right"/>
        <w:rPr>
          <w:b/>
          <w:sz w:val="24"/>
          <w:szCs w:val="24"/>
        </w:rPr>
      </w:pPr>
      <w:r w:rsidRPr="00FE2D26">
        <w:rPr>
          <w:b/>
          <w:sz w:val="24"/>
          <w:szCs w:val="24"/>
        </w:rPr>
        <w:lastRenderedPageBreak/>
        <w:t xml:space="preserve">ПРИЛОЖЕНИЕ </w:t>
      </w:r>
      <w:r>
        <w:rPr>
          <w:b/>
          <w:sz w:val="24"/>
          <w:szCs w:val="24"/>
        </w:rPr>
        <w:t xml:space="preserve"> </w:t>
      </w:r>
    </w:p>
    <w:p w14:paraId="1E13C786" w14:textId="77777777" w:rsidR="001161A7" w:rsidRPr="007C0F9A" w:rsidRDefault="001161A7" w:rsidP="001161A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(РАДАР)</w:t>
      </w:r>
    </w:p>
    <w:p w14:paraId="77DA2403" w14:textId="77777777" w:rsidR="001161A7" w:rsidRDefault="001161A7" w:rsidP="001161A7">
      <w:pPr>
        <w:rPr>
          <w:b/>
          <w:sz w:val="24"/>
          <w:szCs w:val="24"/>
        </w:rPr>
      </w:pPr>
    </w:p>
    <w:p w14:paraId="06A47A1C" w14:textId="77777777" w:rsidR="001161A7" w:rsidRDefault="001161A7" w:rsidP="001161A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АНТЕННЫ РАДАРА</w:t>
      </w:r>
    </w:p>
    <w:p w14:paraId="6EED30C0" w14:textId="77777777" w:rsidR="001161A7" w:rsidRDefault="001161A7" w:rsidP="001161A7">
      <w:pPr>
        <w:jc w:val="center"/>
        <w:rPr>
          <w:b/>
          <w:sz w:val="24"/>
          <w:szCs w:val="24"/>
        </w:rPr>
      </w:pPr>
    </w:p>
    <w:p w14:paraId="1C7438E1" w14:textId="77777777" w:rsidR="001161A7" w:rsidRDefault="001161A7" w:rsidP="001161A7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56D8EE3" wp14:editId="670F8E4E">
            <wp:extent cx="6317673" cy="3161005"/>
            <wp:effectExtent l="0" t="0" r="698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росс-поляризация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419" cy="316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6BE6B" w14:textId="77777777" w:rsidR="001161A7" w:rsidRDefault="001161A7" w:rsidP="001161A7"/>
    <w:p w14:paraId="4AB3EEEE" w14:textId="77777777" w:rsidR="001161A7" w:rsidRDefault="001161A7" w:rsidP="001161A7">
      <w:r>
        <w:rPr>
          <w:noProof/>
        </w:rPr>
        <w:drawing>
          <wp:anchor distT="0" distB="0" distL="114300" distR="114300" simplePos="0" relativeHeight="251659264" behindDoc="0" locked="0" layoutInCell="1" allowOverlap="1" wp14:anchorId="5AD32498" wp14:editId="712FC863">
            <wp:simplePos x="0" y="0"/>
            <wp:positionH relativeFrom="margin">
              <wp:posOffset>-1905</wp:posOffset>
            </wp:positionH>
            <wp:positionV relativeFrom="margin">
              <wp:posOffset>4364990</wp:posOffset>
            </wp:positionV>
            <wp:extent cx="6480810" cy="5200650"/>
            <wp:effectExtent l="0" t="0" r="15240" b="0"/>
            <wp:wrapSquare wrapText="bothSides"/>
            <wp:docPr id="34" name="Диаграмма 34">
              <a:extLst xmlns:a="http://schemas.openxmlformats.org/drawingml/2006/main">
                <a:ext uri="{FF2B5EF4-FFF2-40B4-BE49-F238E27FC236}">
                  <a16:creationId xmlns:a16="http://schemas.microsoft.com/office/drawing/2014/main" id="{934E1466-36A6-437C-8215-2B5CAAD129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6198E" w14:textId="77777777" w:rsidR="00BA43AC" w:rsidRDefault="00BA43AC" w:rsidP="00BA43AC">
      <w:pPr>
        <w:jc w:val="right"/>
        <w:rPr>
          <w:b/>
          <w:sz w:val="24"/>
          <w:szCs w:val="24"/>
        </w:rPr>
      </w:pPr>
      <w:r w:rsidRPr="00FE2D26">
        <w:rPr>
          <w:b/>
          <w:sz w:val="24"/>
          <w:szCs w:val="24"/>
        </w:rPr>
        <w:lastRenderedPageBreak/>
        <w:t xml:space="preserve">ПРИЛОЖЕНИЕ </w:t>
      </w:r>
      <w:r>
        <w:rPr>
          <w:b/>
          <w:sz w:val="24"/>
          <w:szCs w:val="24"/>
        </w:rPr>
        <w:t xml:space="preserve"> </w:t>
      </w:r>
    </w:p>
    <w:p w14:paraId="715F36B9" w14:textId="77777777" w:rsidR="00BA43AC" w:rsidRPr="007C0F9A" w:rsidRDefault="00BA43AC" w:rsidP="00BA43A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(РАДАР)</w:t>
      </w:r>
    </w:p>
    <w:p w14:paraId="15753631" w14:textId="77777777" w:rsidR="00BA43AC" w:rsidRDefault="00BA43AC" w:rsidP="001161A7">
      <w:pPr>
        <w:jc w:val="center"/>
        <w:rPr>
          <w:b/>
          <w:sz w:val="24"/>
          <w:szCs w:val="24"/>
        </w:rPr>
      </w:pPr>
    </w:p>
    <w:p w14:paraId="73E1F50D" w14:textId="4C37D863" w:rsidR="001161A7" w:rsidRPr="00495B59" w:rsidRDefault="001161A7" w:rsidP="001161A7">
      <w:pPr>
        <w:jc w:val="center"/>
        <w:rPr>
          <w:b/>
          <w:sz w:val="24"/>
          <w:szCs w:val="24"/>
        </w:rPr>
      </w:pPr>
      <w:r w:rsidRPr="00495B59">
        <w:rPr>
          <w:b/>
          <w:sz w:val="24"/>
          <w:szCs w:val="24"/>
        </w:rPr>
        <w:t xml:space="preserve">Протокол измерения величины развязки между передающей и приёмной антеннами </w:t>
      </w:r>
      <w:r w:rsidRPr="00495B59">
        <w:rPr>
          <w:b/>
          <w:sz w:val="24"/>
          <w:szCs w:val="24"/>
          <w:lang w:val="en-US"/>
        </w:rPr>
        <w:t>AR</w:t>
      </w:r>
      <w:r w:rsidRPr="00495B59">
        <w:rPr>
          <w:b/>
          <w:sz w:val="24"/>
          <w:szCs w:val="24"/>
        </w:rPr>
        <w:t>-2022</w:t>
      </w:r>
    </w:p>
    <w:p w14:paraId="3E82F6B3" w14:textId="77777777" w:rsidR="001161A7" w:rsidRPr="003F2828" w:rsidRDefault="001161A7" w:rsidP="001161A7">
      <w:pPr>
        <w:jc w:val="both"/>
        <w:rPr>
          <w:sz w:val="24"/>
          <w:szCs w:val="24"/>
        </w:rPr>
      </w:pPr>
      <w:r w:rsidRPr="003F2828">
        <w:rPr>
          <w:sz w:val="24"/>
          <w:szCs w:val="24"/>
        </w:rPr>
        <w:t>1) Обе антенны были сориентированы вертикально вверх с целью минимизировать отражённые сигналы излучаемого радиосигнала от окружающей местности.</w:t>
      </w:r>
    </w:p>
    <w:p w14:paraId="413EF7FC" w14:textId="77777777" w:rsidR="001161A7" w:rsidRPr="003F2828" w:rsidRDefault="001161A7" w:rsidP="001161A7">
      <w:pPr>
        <w:jc w:val="both"/>
        <w:rPr>
          <w:sz w:val="24"/>
          <w:szCs w:val="24"/>
          <w:lang w:val="en-US"/>
        </w:rPr>
      </w:pPr>
      <w:r w:rsidRPr="003F2828">
        <w:rPr>
          <w:sz w:val="24"/>
          <w:szCs w:val="24"/>
        </w:rPr>
        <w:t>2) Сначала была проверена суммарная неравномерность АЧХ соединительного кабеля между генератором и передающей антенной, и кабеля между приёмной антенной и анализатором спектра. На генераторе выполнялась перестройка частоты в диапазоне 9360…9440 МГц, анализатор спектра был в режиме накопления пиковых значений (</w:t>
      </w:r>
      <w:r w:rsidRPr="003F2828">
        <w:rPr>
          <w:sz w:val="24"/>
          <w:szCs w:val="24"/>
          <w:lang w:val="en-US"/>
        </w:rPr>
        <w:t>hold</w:t>
      </w:r>
      <w:r w:rsidRPr="003F2828">
        <w:rPr>
          <w:sz w:val="24"/>
          <w:szCs w:val="24"/>
        </w:rPr>
        <w:t>). Уровень выходного сигнала генератора был -10 дБм. Схема соединения:</w:t>
      </w:r>
    </w:p>
    <w:p w14:paraId="27BC58EA" w14:textId="77777777" w:rsidR="001161A7" w:rsidRPr="003F2828" w:rsidRDefault="001161A7" w:rsidP="001161A7">
      <w:pPr>
        <w:rPr>
          <w:sz w:val="24"/>
          <w:szCs w:val="24"/>
          <w:lang w:val="en-US"/>
        </w:rPr>
      </w:pPr>
      <w:r w:rsidRPr="003F2828">
        <w:rPr>
          <w:sz w:val="24"/>
          <w:szCs w:val="24"/>
        </w:rPr>
        <w:object w:dxaOrig="7770" w:dyaOrig="1905" w14:anchorId="3A9404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75pt;height:96.75pt" o:ole="">
            <v:imagedata r:id="rId17" o:title=""/>
          </v:shape>
          <o:OLEObject Type="Embed" ProgID="Visio.Drawing.15" ShapeID="_x0000_i1025" DrawAspect="Content" ObjectID="_1800093944" r:id="rId18"/>
        </w:object>
      </w:r>
    </w:p>
    <w:p w14:paraId="7FABBEBA" w14:textId="77777777" w:rsidR="001161A7" w:rsidRPr="003F2828" w:rsidRDefault="001161A7" w:rsidP="001161A7">
      <w:pPr>
        <w:rPr>
          <w:sz w:val="24"/>
          <w:szCs w:val="24"/>
        </w:rPr>
      </w:pPr>
      <w:r w:rsidRPr="003F2828">
        <w:rPr>
          <w:sz w:val="24"/>
          <w:szCs w:val="24"/>
        </w:rPr>
        <w:t xml:space="preserve">На входе анализатора спектра </w:t>
      </w:r>
      <w:r w:rsidRPr="003F2828">
        <w:rPr>
          <w:sz w:val="24"/>
          <w:szCs w:val="24"/>
          <w:lang w:val="en-US"/>
        </w:rPr>
        <w:t>SNA</w:t>
      </w:r>
      <w:r w:rsidRPr="003F2828">
        <w:rPr>
          <w:sz w:val="24"/>
          <w:szCs w:val="24"/>
        </w:rPr>
        <w:t>-12 был установлен вентиль ФВК2-46. Суммарная АЧХ соединительных кабелей приведена ниже.</w:t>
      </w:r>
    </w:p>
    <w:p w14:paraId="7AC0EED6" w14:textId="77777777" w:rsidR="001161A7" w:rsidRPr="003F2828" w:rsidRDefault="001161A7" w:rsidP="001161A7">
      <w:pPr>
        <w:rPr>
          <w:sz w:val="24"/>
          <w:szCs w:val="24"/>
        </w:rPr>
      </w:pPr>
      <w:r w:rsidRPr="003F2828">
        <w:rPr>
          <w:noProof/>
          <w:sz w:val="24"/>
          <w:szCs w:val="24"/>
        </w:rPr>
        <w:drawing>
          <wp:inline distT="0" distB="0" distL="0" distR="0" wp14:anchorId="512770C1" wp14:editId="711D8071">
            <wp:extent cx="5940425" cy="4468495"/>
            <wp:effectExtent l="0" t="0" r="3175" b="8255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77EF4" w14:textId="77777777" w:rsidR="001161A7" w:rsidRPr="003F2828" w:rsidRDefault="001161A7" w:rsidP="001161A7">
      <w:pPr>
        <w:rPr>
          <w:sz w:val="24"/>
          <w:szCs w:val="24"/>
          <w:lang w:val="en-US"/>
        </w:rPr>
      </w:pPr>
    </w:p>
    <w:p w14:paraId="0CEE302F" w14:textId="77777777" w:rsidR="001161A7" w:rsidRPr="003F2828" w:rsidRDefault="001161A7" w:rsidP="001161A7">
      <w:pPr>
        <w:rPr>
          <w:sz w:val="24"/>
          <w:szCs w:val="24"/>
        </w:rPr>
      </w:pPr>
      <w:r w:rsidRPr="003F2828">
        <w:rPr>
          <w:sz w:val="24"/>
          <w:szCs w:val="24"/>
        </w:rPr>
        <w:t>Далее, с генератора на передающую антенну подавался уровень сигнала +30 дБм. Перестройка частоты генератора выполнялась в диапазоне 9360…9440 МГц. Анализатор спектра был в режиме накопления пиковых значений (</w:t>
      </w:r>
      <w:r w:rsidRPr="003F2828">
        <w:rPr>
          <w:sz w:val="24"/>
          <w:szCs w:val="24"/>
          <w:lang w:val="en-US"/>
        </w:rPr>
        <w:t>hold</w:t>
      </w:r>
      <w:r w:rsidRPr="003F2828">
        <w:rPr>
          <w:sz w:val="24"/>
          <w:szCs w:val="24"/>
        </w:rPr>
        <w:t>) и фиксировал уровень выходного сигнала с приёмной антенны (нижний луч).</w:t>
      </w:r>
    </w:p>
    <w:p w14:paraId="28BB30E0" w14:textId="77777777" w:rsidR="001161A7" w:rsidRDefault="001161A7" w:rsidP="001161A7">
      <w:pPr>
        <w:rPr>
          <w:sz w:val="24"/>
          <w:szCs w:val="24"/>
        </w:rPr>
      </w:pPr>
    </w:p>
    <w:p w14:paraId="304EC4E3" w14:textId="77777777" w:rsidR="001161A7" w:rsidRDefault="001161A7" w:rsidP="001161A7">
      <w:pPr>
        <w:rPr>
          <w:sz w:val="24"/>
          <w:szCs w:val="24"/>
        </w:rPr>
      </w:pPr>
    </w:p>
    <w:p w14:paraId="58E40531" w14:textId="77777777" w:rsidR="001161A7" w:rsidRDefault="001161A7" w:rsidP="001161A7">
      <w:pPr>
        <w:rPr>
          <w:sz w:val="24"/>
          <w:szCs w:val="24"/>
        </w:rPr>
      </w:pPr>
    </w:p>
    <w:p w14:paraId="3EA802A4" w14:textId="77777777" w:rsidR="001161A7" w:rsidRDefault="001161A7" w:rsidP="001161A7">
      <w:pPr>
        <w:rPr>
          <w:sz w:val="24"/>
          <w:szCs w:val="24"/>
        </w:rPr>
      </w:pPr>
    </w:p>
    <w:p w14:paraId="4E7A1F40" w14:textId="77777777" w:rsidR="001161A7" w:rsidRDefault="001161A7" w:rsidP="001161A7">
      <w:pPr>
        <w:rPr>
          <w:sz w:val="24"/>
          <w:szCs w:val="24"/>
        </w:rPr>
      </w:pPr>
    </w:p>
    <w:p w14:paraId="3E0DB3A4" w14:textId="77777777" w:rsidR="001161A7" w:rsidRDefault="001161A7" w:rsidP="001161A7">
      <w:pPr>
        <w:rPr>
          <w:sz w:val="24"/>
          <w:szCs w:val="24"/>
        </w:rPr>
      </w:pPr>
    </w:p>
    <w:p w14:paraId="2EB168CE" w14:textId="77777777" w:rsidR="001161A7" w:rsidRDefault="001161A7" w:rsidP="001161A7">
      <w:pPr>
        <w:rPr>
          <w:sz w:val="24"/>
          <w:szCs w:val="24"/>
        </w:rPr>
      </w:pPr>
    </w:p>
    <w:p w14:paraId="670E7296" w14:textId="77777777" w:rsidR="001161A7" w:rsidRPr="003F2828" w:rsidRDefault="001161A7" w:rsidP="001161A7">
      <w:pPr>
        <w:rPr>
          <w:sz w:val="24"/>
          <w:szCs w:val="24"/>
        </w:rPr>
      </w:pPr>
      <w:r w:rsidRPr="003F2828">
        <w:rPr>
          <w:sz w:val="24"/>
          <w:szCs w:val="24"/>
        </w:rPr>
        <w:t>Схема соединения при измерении:</w:t>
      </w:r>
    </w:p>
    <w:p w14:paraId="304ED6D6" w14:textId="77777777" w:rsidR="001161A7" w:rsidRPr="003F2828" w:rsidRDefault="001161A7" w:rsidP="001161A7">
      <w:pPr>
        <w:rPr>
          <w:sz w:val="24"/>
          <w:szCs w:val="24"/>
        </w:rPr>
      </w:pPr>
      <w:r w:rsidRPr="003F2828">
        <w:rPr>
          <w:sz w:val="24"/>
          <w:szCs w:val="24"/>
        </w:rPr>
        <w:object w:dxaOrig="7351" w:dyaOrig="4141" w14:anchorId="5B7ACF7E">
          <v:shape id="_x0000_i1026" type="#_x0000_t75" style="width:365.25pt;height:207pt" o:ole="">
            <v:imagedata r:id="rId20" o:title=""/>
          </v:shape>
          <o:OLEObject Type="Embed" ProgID="Visio.Drawing.15" ShapeID="_x0000_i1026" DrawAspect="Content" ObjectID="_1800093945" r:id="rId21"/>
        </w:object>
      </w:r>
    </w:p>
    <w:p w14:paraId="5B948A43" w14:textId="77777777" w:rsidR="001161A7" w:rsidRPr="003F2828" w:rsidRDefault="001161A7" w:rsidP="001161A7">
      <w:pPr>
        <w:rPr>
          <w:sz w:val="24"/>
          <w:szCs w:val="24"/>
        </w:rPr>
      </w:pPr>
      <w:r w:rsidRPr="003F2828">
        <w:rPr>
          <w:sz w:val="24"/>
          <w:szCs w:val="24"/>
        </w:rPr>
        <w:t>АЧХ сигнала «пролаза» с передающей антенны в приемную см. ниже.</w:t>
      </w:r>
    </w:p>
    <w:p w14:paraId="6C8900DB" w14:textId="77777777" w:rsidR="001161A7" w:rsidRPr="003F2828" w:rsidRDefault="001161A7" w:rsidP="001161A7">
      <w:pPr>
        <w:rPr>
          <w:sz w:val="24"/>
          <w:szCs w:val="24"/>
        </w:rPr>
      </w:pPr>
      <w:r w:rsidRPr="003F2828">
        <w:rPr>
          <w:noProof/>
          <w:sz w:val="24"/>
          <w:szCs w:val="24"/>
        </w:rPr>
        <w:drawing>
          <wp:inline distT="0" distB="0" distL="0" distR="0" wp14:anchorId="13D55136" wp14:editId="138D918A">
            <wp:extent cx="5817995" cy="4336599"/>
            <wp:effectExtent l="0" t="0" r="0" b="6985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3148" cy="434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2CD90" w14:textId="77777777" w:rsidR="001161A7" w:rsidRPr="003F2828" w:rsidRDefault="001161A7" w:rsidP="001161A7">
      <w:pPr>
        <w:rPr>
          <w:sz w:val="24"/>
          <w:szCs w:val="24"/>
        </w:rPr>
      </w:pPr>
      <w:r w:rsidRPr="003F2828">
        <w:rPr>
          <w:sz w:val="24"/>
          <w:szCs w:val="24"/>
        </w:rPr>
        <w:t>3) Максимальный уровень сигнала на выходе приёмной антенны составил минус 62 дБм.</w:t>
      </w:r>
    </w:p>
    <w:p w14:paraId="23C4FED5" w14:textId="77777777" w:rsidR="001161A7" w:rsidRPr="003F2828" w:rsidRDefault="001161A7" w:rsidP="001161A7">
      <w:pPr>
        <w:rPr>
          <w:sz w:val="24"/>
          <w:szCs w:val="24"/>
        </w:rPr>
      </w:pPr>
      <w:r w:rsidRPr="003F2828">
        <w:rPr>
          <w:sz w:val="24"/>
          <w:szCs w:val="24"/>
        </w:rPr>
        <w:t>4) Величина развязки между передающей и приёмной антеннами составит:</w:t>
      </w:r>
    </w:p>
    <w:p w14:paraId="5770EBF9" w14:textId="77777777" w:rsidR="001161A7" w:rsidRPr="003F2828" w:rsidRDefault="001161A7" w:rsidP="001161A7">
      <w:pPr>
        <w:jc w:val="center"/>
        <w:rPr>
          <w:sz w:val="24"/>
          <w:szCs w:val="24"/>
        </w:rPr>
      </w:pPr>
      <w:r w:rsidRPr="003F2828">
        <w:rPr>
          <w:sz w:val="24"/>
          <w:szCs w:val="24"/>
        </w:rPr>
        <w:t>Р</w:t>
      </w:r>
      <w:r w:rsidRPr="003F2828">
        <w:rPr>
          <w:sz w:val="24"/>
          <w:szCs w:val="24"/>
          <w:vertAlign w:val="subscript"/>
        </w:rPr>
        <w:t>развязка</w:t>
      </w:r>
      <w:r w:rsidRPr="003F2828">
        <w:rPr>
          <w:sz w:val="24"/>
          <w:szCs w:val="24"/>
        </w:rPr>
        <w:t xml:space="preserve"> = (62 - 12) + 40 = 90 дБ,</w:t>
      </w:r>
    </w:p>
    <w:p w14:paraId="76A64CF9" w14:textId="5B75175C" w:rsidR="001161A7" w:rsidRDefault="001161A7" w:rsidP="001161A7">
      <w:pPr>
        <w:rPr>
          <w:sz w:val="24"/>
          <w:szCs w:val="24"/>
        </w:rPr>
      </w:pPr>
      <w:r w:rsidRPr="003F2828">
        <w:rPr>
          <w:sz w:val="24"/>
          <w:szCs w:val="24"/>
        </w:rPr>
        <w:t>Где 40 – на эту величину была увеличена мощность генератора: с минус 10 дБм до +30 дБм.</w:t>
      </w:r>
    </w:p>
    <w:p w14:paraId="39152935" w14:textId="77777777" w:rsidR="00BA43AC" w:rsidRDefault="00BA43AC" w:rsidP="00BA43AC">
      <w:pPr>
        <w:jc w:val="right"/>
        <w:rPr>
          <w:b/>
          <w:sz w:val="24"/>
          <w:szCs w:val="24"/>
        </w:rPr>
      </w:pPr>
      <w:r w:rsidRPr="00FE2D26">
        <w:rPr>
          <w:b/>
          <w:sz w:val="24"/>
          <w:szCs w:val="24"/>
        </w:rPr>
        <w:lastRenderedPageBreak/>
        <w:t xml:space="preserve">ПРИЛОЖЕНИЕ </w:t>
      </w:r>
      <w:r>
        <w:rPr>
          <w:b/>
          <w:sz w:val="24"/>
          <w:szCs w:val="24"/>
        </w:rPr>
        <w:t xml:space="preserve"> </w:t>
      </w:r>
    </w:p>
    <w:p w14:paraId="7BDABA6E" w14:textId="77777777" w:rsidR="00BA43AC" w:rsidRPr="007C0F9A" w:rsidRDefault="00BA43AC" w:rsidP="00BA43A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(РАДАР)</w:t>
      </w:r>
    </w:p>
    <w:p w14:paraId="360E1557" w14:textId="77777777" w:rsidR="001161A7" w:rsidRPr="001161A7" w:rsidRDefault="001161A7" w:rsidP="001161A7">
      <w:pPr>
        <w:rPr>
          <w:sz w:val="24"/>
          <w:szCs w:val="24"/>
        </w:rPr>
      </w:pPr>
    </w:p>
    <w:p w14:paraId="64E3E89C" w14:textId="77777777" w:rsidR="001161A7" w:rsidRDefault="001161A7" w:rsidP="001161A7">
      <w:pPr>
        <w:jc w:val="center"/>
        <w:rPr>
          <w:b/>
          <w:sz w:val="24"/>
          <w:szCs w:val="24"/>
        </w:rPr>
      </w:pPr>
    </w:p>
    <w:p w14:paraId="165FA821" w14:textId="77777777" w:rsidR="001161A7" w:rsidRDefault="001161A7" w:rsidP="001161A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ИНСТРУКЦИЯ ПО ИЗГОТОВЛЕНИЮ И МОНТАЖУ ЗАЩИТНОГО КОЖУХА </w:t>
      </w:r>
    </w:p>
    <w:p w14:paraId="6EC1AC56" w14:textId="6CC344C0" w:rsidR="001161A7" w:rsidRDefault="001161A7" w:rsidP="001161A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РАДАРА</w:t>
      </w:r>
    </w:p>
    <w:p w14:paraId="1A31692C" w14:textId="749C745A" w:rsidR="00BA43AC" w:rsidRDefault="00BA43AC" w:rsidP="001161A7">
      <w:pPr>
        <w:jc w:val="center"/>
        <w:rPr>
          <w:b/>
          <w:sz w:val="24"/>
          <w:szCs w:val="24"/>
        </w:rPr>
      </w:pPr>
    </w:p>
    <w:p w14:paraId="3128A9D1" w14:textId="09F933F9" w:rsidR="00BA43AC" w:rsidRDefault="00BA43AC" w:rsidP="001161A7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84B8756" wp14:editId="5E2DBDD2">
            <wp:extent cx="5067222" cy="7189967"/>
            <wp:effectExtent l="0" t="0" r="635" b="0"/>
            <wp:docPr id="27" name="Рисунок 27" descr="C:\Users\Alona\Desktop\Инструкция по монтажу радара 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ona\Desktop\Инструкция по монтажу радара A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779" cy="726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FA831" w14:textId="54442C01" w:rsidR="00BA43AC" w:rsidRDefault="00BA43AC" w:rsidP="001161A7">
      <w:pPr>
        <w:jc w:val="center"/>
        <w:rPr>
          <w:b/>
          <w:sz w:val="24"/>
          <w:szCs w:val="24"/>
        </w:rPr>
      </w:pPr>
    </w:p>
    <w:p w14:paraId="5658FF6C" w14:textId="2F4BC301" w:rsidR="00BA43AC" w:rsidRDefault="00BA43AC" w:rsidP="001161A7">
      <w:pPr>
        <w:jc w:val="center"/>
        <w:rPr>
          <w:b/>
          <w:sz w:val="24"/>
          <w:szCs w:val="24"/>
        </w:rPr>
      </w:pPr>
    </w:p>
    <w:p w14:paraId="0884BF01" w14:textId="67A04155" w:rsidR="00BA43AC" w:rsidRDefault="00BA43AC" w:rsidP="001161A7">
      <w:pPr>
        <w:jc w:val="center"/>
        <w:rPr>
          <w:b/>
          <w:sz w:val="24"/>
          <w:szCs w:val="24"/>
        </w:rPr>
      </w:pPr>
    </w:p>
    <w:p w14:paraId="119F6607" w14:textId="61EDE0FB" w:rsidR="001161A7" w:rsidRDefault="001161A7" w:rsidP="001161A7">
      <w:pPr>
        <w:jc w:val="both"/>
        <w:rPr>
          <w:sz w:val="24"/>
          <w:szCs w:val="24"/>
          <w:lang w:val="en-US"/>
        </w:rPr>
      </w:pPr>
    </w:p>
    <w:p w14:paraId="433C3022" w14:textId="77777777" w:rsidR="00BA43AC" w:rsidRDefault="00BA43AC" w:rsidP="00BA43AC">
      <w:pPr>
        <w:jc w:val="right"/>
        <w:rPr>
          <w:b/>
          <w:sz w:val="24"/>
          <w:szCs w:val="24"/>
        </w:rPr>
      </w:pPr>
      <w:r w:rsidRPr="00FE2D26">
        <w:rPr>
          <w:b/>
          <w:sz w:val="24"/>
          <w:szCs w:val="24"/>
        </w:rPr>
        <w:lastRenderedPageBreak/>
        <w:t xml:space="preserve">ПРИЛОЖЕНИЕ </w:t>
      </w:r>
      <w:r>
        <w:rPr>
          <w:b/>
          <w:sz w:val="24"/>
          <w:szCs w:val="24"/>
        </w:rPr>
        <w:t xml:space="preserve"> </w:t>
      </w:r>
    </w:p>
    <w:p w14:paraId="770F60FD" w14:textId="77777777" w:rsidR="00BA43AC" w:rsidRPr="007C0F9A" w:rsidRDefault="00BA43AC" w:rsidP="00BA43A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(РАДАР)</w:t>
      </w:r>
    </w:p>
    <w:p w14:paraId="7B9FF9B9" w14:textId="77777777" w:rsidR="00BA43AC" w:rsidRDefault="00BA43AC" w:rsidP="001161A7">
      <w:pPr>
        <w:jc w:val="center"/>
        <w:rPr>
          <w:b/>
          <w:sz w:val="24"/>
          <w:szCs w:val="24"/>
        </w:rPr>
      </w:pPr>
    </w:p>
    <w:p w14:paraId="2B19C3C1" w14:textId="3077B678" w:rsidR="001161A7" w:rsidRDefault="001161A7" w:rsidP="001161A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ЭЛЕМЕНТЫ </w:t>
      </w:r>
      <w:r w:rsidR="00BA43AC">
        <w:rPr>
          <w:b/>
          <w:sz w:val="24"/>
          <w:szCs w:val="24"/>
        </w:rPr>
        <w:t xml:space="preserve">ОТЛАДОЧНОГО </w:t>
      </w:r>
      <w:r>
        <w:rPr>
          <w:b/>
          <w:sz w:val="24"/>
          <w:szCs w:val="24"/>
        </w:rPr>
        <w:t>ИНТЕРФЕЙСА РАБОТЫ С РАДАРОМ</w:t>
      </w:r>
    </w:p>
    <w:p w14:paraId="16779935" w14:textId="77777777" w:rsidR="001161A7" w:rsidRDefault="001161A7" w:rsidP="001161A7">
      <w:pPr>
        <w:jc w:val="center"/>
        <w:rPr>
          <w:b/>
          <w:sz w:val="24"/>
          <w:szCs w:val="24"/>
        </w:rPr>
      </w:pPr>
    </w:p>
    <w:p w14:paraId="053D54C8" w14:textId="77777777" w:rsidR="001161A7" w:rsidRDefault="001161A7" w:rsidP="001161A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6A44EF1" wp14:editId="26E343FE">
            <wp:extent cx="5824166" cy="3935862"/>
            <wp:effectExtent l="0" t="0" r="5715" b="7620"/>
            <wp:docPr id="554" name="Рисунок 554" descr="D:\Cloud Mail.Ru\Документы\Общие\ОБМЕН\Бритков\ScreenShotAR\Спектр сигнала от одиночной це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loud Mail.Ru\Документы\Общие\ОБМЕН\Бритков\ScreenShotAR\Спектр сигнала от одиночной цели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158" cy="394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A3DEC" w14:textId="77777777" w:rsidR="001161A7" w:rsidRDefault="001161A7" w:rsidP="001161A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Спектр сигнала от одиночной цели, без усреднения, </w:t>
      </w:r>
      <w:r>
        <w:rPr>
          <w:sz w:val="24"/>
          <w:szCs w:val="24"/>
          <w:lang w:val="en-US"/>
        </w:rPr>
        <w:t>average</w:t>
      </w:r>
      <w:r w:rsidRPr="001441CE">
        <w:rPr>
          <w:sz w:val="24"/>
          <w:szCs w:val="24"/>
        </w:rPr>
        <w:t xml:space="preserve"> 1 </w:t>
      </w:r>
      <w:r>
        <w:rPr>
          <w:sz w:val="24"/>
          <w:szCs w:val="24"/>
        </w:rPr>
        <w:t>(работа имитатора)</w:t>
      </w:r>
    </w:p>
    <w:p w14:paraId="6156423A" w14:textId="77777777" w:rsidR="001161A7" w:rsidRDefault="001161A7" w:rsidP="001161A7">
      <w:pPr>
        <w:jc w:val="center"/>
        <w:rPr>
          <w:sz w:val="24"/>
          <w:szCs w:val="24"/>
        </w:rPr>
      </w:pPr>
    </w:p>
    <w:p w14:paraId="45378D73" w14:textId="77777777" w:rsidR="001161A7" w:rsidRDefault="001161A7" w:rsidP="001161A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AB8DDF2" wp14:editId="0D4F6B0C">
            <wp:extent cx="5301343" cy="3582548"/>
            <wp:effectExtent l="0" t="0" r="0" b="0"/>
            <wp:docPr id="555" name="Рисунок 555" descr="D:\Cloud Mail.Ru\Документы\Общие\ОБМЕН\Бритков\ScreenShotAR\Уровень отраженного от одной цели RF сигна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loud Mail.Ru\Документы\Общие\ОБМЕН\Бритков\ScreenShotAR\Уровень отраженного от одной цели RF сигнала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55" cy="358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F9358" w14:textId="6847402E" w:rsidR="001161A7" w:rsidRPr="001161A7" w:rsidRDefault="001161A7" w:rsidP="001161A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Уровень отраженного от одиночной цели </w:t>
      </w:r>
      <w:r>
        <w:rPr>
          <w:sz w:val="24"/>
          <w:szCs w:val="24"/>
          <w:lang w:val="en-US"/>
        </w:rPr>
        <w:t>RF</w:t>
      </w:r>
      <w:r>
        <w:rPr>
          <w:sz w:val="24"/>
          <w:szCs w:val="24"/>
        </w:rPr>
        <w:t xml:space="preserve"> сигнала на входе АЦП приемника</w:t>
      </w:r>
    </w:p>
    <w:p w14:paraId="566457EE" w14:textId="77777777" w:rsidR="001161A7" w:rsidRDefault="001161A7" w:rsidP="001161A7">
      <w:pPr>
        <w:jc w:val="right"/>
        <w:rPr>
          <w:b/>
          <w:sz w:val="24"/>
          <w:szCs w:val="24"/>
        </w:rPr>
      </w:pPr>
    </w:p>
    <w:p w14:paraId="628E31CF" w14:textId="77777777" w:rsidR="001161A7" w:rsidRDefault="001161A7" w:rsidP="001161A7">
      <w:pPr>
        <w:ind w:left="-567" w:right="14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56BE8EC" wp14:editId="47D390E2">
            <wp:extent cx="6480810" cy="4379610"/>
            <wp:effectExtent l="0" t="0" r="0" b="1905"/>
            <wp:docPr id="556" name="Рисунок 556" descr="D:\Cloud Mail.Ru\Документы\Общие\ОБМЕН\Бритков\ScreenShotAR\2022-01-20_101628_комп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loud Mail.Ru\Документы\Общие\ОБМЕН\Бритков\ScreenShotAR\2022-01-20_101628_компас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7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9AD17" w14:textId="77777777" w:rsidR="001161A7" w:rsidRDefault="001161A7" w:rsidP="001161A7">
      <w:pPr>
        <w:jc w:val="center"/>
        <w:rPr>
          <w:sz w:val="24"/>
          <w:szCs w:val="24"/>
        </w:rPr>
      </w:pPr>
      <w:r>
        <w:rPr>
          <w:sz w:val="24"/>
          <w:szCs w:val="24"/>
        </w:rPr>
        <w:t>Индикация положения штанги радара (с компасом) относительно севера и горизонтирование платформы радара</w:t>
      </w:r>
    </w:p>
    <w:p w14:paraId="68120B7E" w14:textId="77777777" w:rsidR="001161A7" w:rsidRDefault="001161A7" w:rsidP="001161A7">
      <w:pPr>
        <w:jc w:val="center"/>
        <w:rPr>
          <w:sz w:val="24"/>
          <w:szCs w:val="24"/>
        </w:rPr>
      </w:pPr>
    </w:p>
    <w:p w14:paraId="174FCD33" w14:textId="77777777" w:rsidR="001161A7" w:rsidRDefault="001161A7" w:rsidP="001161A7">
      <w:pPr>
        <w:tabs>
          <w:tab w:val="left" w:pos="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A69FE5A" wp14:editId="436FE7FE">
            <wp:extent cx="6066413" cy="4079058"/>
            <wp:effectExtent l="0" t="0" r="0" b="0"/>
            <wp:docPr id="557" name="Рисунок 557" descr="D:\Cloud Mail.Ru\Документы\Общие\ОБМЕН\Бритков\ScreenShotAR\Работа луп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loud Mail.Ru\Документы\Общие\ОБМЕН\Бритков\ScreenShotAR\Работа лупы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243" cy="408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FCAA2" w14:textId="77777777" w:rsidR="001161A7" w:rsidRDefault="001161A7" w:rsidP="001161A7">
      <w:pPr>
        <w:jc w:val="center"/>
        <w:rPr>
          <w:sz w:val="24"/>
          <w:szCs w:val="24"/>
        </w:rPr>
      </w:pPr>
      <w:r>
        <w:rPr>
          <w:sz w:val="24"/>
          <w:szCs w:val="24"/>
        </w:rPr>
        <w:t>Работа «лупы»</w:t>
      </w:r>
    </w:p>
    <w:p w14:paraId="208D9008" w14:textId="77777777" w:rsidR="001161A7" w:rsidRDefault="001161A7" w:rsidP="001161A7">
      <w:pPr>
        <w:jc w:val="right"/>
        <w:rPr>
          <w:b/>
          <w:sz w:val="24"/>
          <w:szCs w:val="24"/>
        </w:rPr>
      </w:pPr>
    </w:p>
    <w:p w14:paraId="71DB3B06" w14:textId="77777777" w:rsidR="001161A7" w:rsidRDefault="001161A7" w:rsidP="001161A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98BC417" wp14:editId="2839439D">
            <wp:extent cx="6167717" cy="4168027"/>
            <wp:effectExtent l="0" t="0" r="5080" b="4445"/>
            <wp:docPr id="558" name="Рисунок 558" descr="D:\Cloud Mail.Ru\Документы\Общие\ОБМЕН\Бритков\ScreenShotAR\Карта с индикацией 4-х движущихся цел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loud Mail.Ru\Документы\Общие\ОБМЕН\Бритков\ScreenShotAR\Карта с индикацией 4-х движущихся целей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850" cy="417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45742" w14:textId="77777777" w:rsidR="001161A7" w:rsidRDefault="001161A7" w:rsidP="001161A7">
      <w:pPr>
        <w:jc w:val="center"/>
        <w:rPr>
          <w:sz w:val="24"/>
          <w:szCs w:val="24"/>
        </w:rPr>
      </w:pPr>
      <w:r>
        <w:rPr>
          <w:sz w:val="24"/>
          <w:szCs w:val="24"/>
        </w:rPr>
        <w:t>Карта с индикацией четырех движущихся целей (работа от имитатора)</w:t>
      </w:r>
    </w:p>
    <w:p w14:paraId="44443F0A" w14:textId="77777777" w:rsidR="001161A7" w:rsidRDefault="001161A7" w:rsidP="001161A7">
      <w:pPr>
        <w:jc w:val="center"/>
        <w:rPr>
          <w:sz w:val="24"/>
          <w:szCs w:val="24"/>
        </w:rPr>
      </w:pPr>
    </w:p>
    <w:p w14:paraId="09334817" w14:textId="77777777" w:rsidR="001161A7" w:rsidRDefault="001161A7" w:rsidP="001161A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84DF218" wp14:editId="034CAFBD">
            <wp:extent cx="6234876" cy="4213412"/>
            <wp:effectExtent l="0" t="0" r="0" b="0"/>
            <wp:docPr id="559" name="Рисунок 559" descr="D:\Cloud Mail.Ru\Документы\Общие\ОБМЕН\Бритков\ScreenShotAR\Спектр сигнала от одиночной цели с усреднени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loud Mail.Ru\Документы\Общие\ОБМЕН\Бритков\ScreenShotAR\Спектр сигнала от одиночной цели с усреднением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233" cy="4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16297" w14:textId="77777777" w:rsidR="001161A7" w:rsidRDefault="001161A7" w:rsidP="001161A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Спектр сигнала от одиночной цели с усреднением, с </w:t>
      </w:r>
      <w:r>
        <w:rPr>
          <w:sz w:val="24"/>
          <w:szCs w:val="24"/>
          <w:lang w:val="en-US"/>
        </w:rPr>
        <w:t>average</w:t>
      </w:r>
      <w:r>
        <w:rPr>
          <w:sz w:val="24"/>
          <w:szCs w:val="24"/>
        </w:rPr>
        <w:t xml:space="preserve"> 32 (работа от имитатора)</w:t>
      </w:r>
    </w:p>
    <w:p w14:paraId="260FF23B" w14:textId="77777777" w:rsidR="001161A7" w:rsidRDefault="001161A7" w:rsidP="001161A7">
      <w:pPr>
        <w:jc w:val="center"/>
        <w:rPr>
          <w:sz w:val="24"/>
          <w:szCs w:val="24"/>
        </w:rPr>
      </w:pPr>
    </w:p>
    <w:p w14:paraId="4CCC7DD3" w14:textId="77777777" w:rsidR="001161A7" w:rsidRDefault="001161A7" w:rsidP="001161A7">
      <w:pPr>
        <w:jc w:val="right"/>
        <w:rPr>
          <w:b/>
          <w:sz w:val="24"/>
          <w:szCs w:val="24"/>
        </w:rPr>
      </w:pPr>
    </w:p>
    <w:p w14:paraId="5C03F0ED" w14:textId="77777777" w:rsidR="001161A7" w:rsidRDefault="001161A7" w:rsidP="001161A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BC2DB37" wp14:editId="34CB6F07">
            <wp:extent cx="6131859" cy="4143795"/>
            <wp:effectExtent l="0" t="0" r="2540" b="9525"/>
            <wp:docPr id="560" name="Рисунок 560" descr="D:\Cloud Mail.Ru\Документы\Общие\ОБМЕН\Бритков\ScreenShotAR\Спектр сигнала от одиночной цели с когерентным усреднени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loud Mail.Ru\Документы\Общие\ОБМЕН\Бритков\ScreenShotAR\Спектр сигнала от одиночной цели с когерентным усреднением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78" cy="415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5D447" w14:textId="7B6F2047" w:rsidR="001161A7" w:rsidRDefault="001161A7" w:rsidP="001161A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Спектр сигнала от одиночной цели с когерентным усреднением, </w:t>
      </w:r>
      <w:r>
        <w:rPr>
          <w:sz w:val="24"/>
          <w:szCs w:val="24"/>
          <w:lang w:val="en-US"/>
        </w:rPr>
        <w:t>average</w:t>
      </w:r>
      <w:r w:rsidRPr="004C3A7E">
        <w:rPr>
          <w:sz w:val="24"/>
          <w:szCs w:val="24"/>
        </w:rPr>
        <w:t xml:space="preserve"> 32 </w:t>
      </w:r>
      <w:r>
        <w:rPr>
          <w:sz w:val="24"/>
          <w:szCs w:val="24"/>
        </w:rPr>
        <w:t>(работа от имитатора)</w:t>
      </w:r>
    </w:p>
    <w:p w14:paraId="738B7886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1791C86F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2C277546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7C17B771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5CDFE2B7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4941FE9F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28AC0A6C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2796A10F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1118E3DC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6AAC7AEF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5362A4DD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73FC063A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4400A406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331875E1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5831D717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4E9DA0EA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116A960D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632AEDB0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30A9531F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2E22E940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191B73B1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13B35431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7325F039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1C36B3E6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1386793E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192F9902" w14:textId="77777777" w:rsidR="00BA43AC" w:rsidRDefault="00BA43AC" w:rsidP="00BA43AC">
      <w:pPr>
        <w:jc w:val="right"/>
        <w:rPr>
          <w:b/>
          <w:sz w:val="24"/>
          <w:szCs w:val="24"/>
        </w:rPr>
      </w:pPr>
      <w:r w:rsidRPr="00FE2D26">
        <w:rPr>
          <w:b/>
          <w:sz w:val="24"/>
          <w:szCs w:val="24"/>
        </w:rPr>
        <w:lastRenderedPageBreak/>
        <w:t xml:space="preserve">ПРИЛОЖЕНИЕ </w:t>
      </w:r>
      <w:r>
        <w:rPr>
          <w:b/>
          <w:sz w:val="24"/>
          <w:szCs w:val="24"/>
        </w:rPr>
        <w:t xml:space="preserve"> </w:t>
      </w:r>
    </w:p>
    <w:p w14:paraId="520D962D" w14:textId="77777777" w:rsidR="00BA43AC" w:rsidRPr="007C0F9A" w:rsidRDefault="00BA43AC" w:rsidP="00BA43A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(РАДАР)</w:t>
      </w:r>
    </w:p>
    <w:p w14:paraId="1A2F0716" w14:textId="77777777" w:rsidR="00BA43AC" w:rsidRDefault="00BA43AC" w:rsidP="001161A7">
      <w:pPr>
        <w:jc w:val="center"/>
        <w:rPr>
          <w:b/>
          <w:bCs/>
          <w:sz w:val="24"/>
          <w:szCs w:val="24"/>
        </w:rPr>
      </w:pPr>
    </w:p>
    <w:p w14:paraId="14AD9CD5" w14:textId="28E5FD31" w:rsidR="001161A7" w:rsidRDefault="001161A7" w:rsidP="001161A7">
      <w:pPr>
        <w:jc w:val="center"/>
        <w:rPr>
          <w:b/>
          <w:bCs/>
          <w:sz w:val="24"/>
          <w:szCs w:val="24"/>
        </w:rPr>
      </w:pPr>
      <w:r w:rsidRPr="009F6055">
        <w:rPr>
          <w:b/>
          <w:bCs/>
          <w:sz w:val="24"/>
          <w:szCs w:val="24"/>
        </w:rPr>
        <w:t>ДЕМОНСТРАЦИОННЫЙ ИНТЕРФЕЙС РАДАРА</w:t>
      </w:r>
    </w:p>
    <w:p w14:paraId="63666694" w14:textId="77777777" w:rsidR="001161A7" w:rsidRDefault="001161A7" w:rsidP="001161A7">
      <w:pPr>
        <w:jc w:val="center"/>
        <w:rPr>
          <w:b/>
          <w:bCs/>
          <w:sz w:val="24"/>
          <w:szCs w:val="24"/>
        </w:rPr>
      </w:pPr>
    </w:p>
    <w:p w14:paraId="6A7A1561" w14:textId="7103DF40" w:rsidR="001161A7" w:rsidRPr="0068577F" w:rsidRDefault="00BA43AC" w:rsidP="001161A7">
      <w:pPr>
        <w:ind w:firstLine="708"/>
        <w:jc w:val="both"/>
      </w:pPr>
      <w:r>
        <w:t>Демонстрационный и</w:t>
      </w:r>
      <w:r w:rsidR="001161A7">
        <w:t>нтерфейс пользователя радара разбит на мониторе на три части. Левая</w:t>
      </w:r>
      <w:r w:rsidR="001161A7" w:rsidRPr="00D07894">
        <w:t xml:space="preserve"> </w:t>
      </w:r>
      <w:r w:rsidR="001161A7">
        <w:t>часть</w:t>
      </w:r>
      <w:r w:rsidR="001161A7" w:rsidRPr="00D07894">
        <w:t xml:space="preserve"> </w:t>
      </w:r>
      <w:r w:rsidR="001161A7">
        <w:t>экрана</w:t>
      </w:r>
      <w:r w:rsidR="001161A7" w:rsidRPr="00D07894">
        <w:t xml:space="preserve"> </w:t>
      </w:r>
      <w:r w:rsidR="001161A7">
        <w:t>содержит</w:t>
      </w:r>
      <w:r w:rsidR="001161A7" w:rsidRPr="00D07894">
        <w:t xml:space="preserve"> </w:t>
      </w:r>
      <w:r w:rsidR="001161A7">
        <w:t>клавиши</w:t>
      </w:r>
      <w:r w:rsidR="001161A7" w:rsidRPr="00D07894">
        <w:t xml:space="preserve"> </w:t>
      </w:r>
      <w:r w:rsidR="001161A7">
        <w:t>режимов</w:t>
      </w:r>
      <w:r w:rsidR="001161A7" w:rsidRPr="00D07894">
        <w:t xml:space="preserve"> </w:t>
      </w:r>
      <w:r w:rsidR="001161A7">
        <w:t>работы</w:t>
      </w:r>
      <w:r w:rsidR="001161A7" w:rsidRPr="00D07894">
        <w:t xml:space="preserve">: </w:t>
      </w:r>
      <w:r w:rsidR="001161A7" w:rsidRPr="000E1679">
        <w:rPr>
          <w:lang w:val="en-US"/>
        </w:rPr>
        <w:t>Background</w:t>
      </w:r>
      <w:r w:rsidR="001161A7" w:rsidRPr="00D07894">
        <w:t xml:space="preserve">, </w:t>
      </w:r>
      <w:r w:rsidR="001161A7">
        <w:rPr>
          <w:lang w:val="en-US"/>
        </w:rPr>
        <w:t>M</w:t>
      </w:r>
      <w:r w:rsidR="001161A7" w:rsidRPr="000E1679">
        <w:rPr>
          <w:lang w:val="en-US"/>
        </w:rPr>
        <w:t>ax</w:t>
      </w:r>
      <w:r w:rsidR="001161A7" w:rsidRPr="00D07894">
        <w:t xml:space="preserve"> </w:t>
      </w:r>
      <w:r w:rsidR="001161A7" w:rsidRPr="000E1679">
        <w:rPr>
          <w:lang w:val="en-US"/>
        </w:rPr>
        <w:t>distance</w:t>
      </w:r>
      <w:r w:rsidR="001161A7" w:rsidRPr="00D07894">
        <w:t xml:space="preserve">, </w:t>
      </w:r>
      <w:r w:rsidR="001161A7">
        <w:rPr>
          <w:lang w:val="en-US"/>
        </w:rPr>
        <w:t>I</w:t>
      </w:r>
      <w:r w:rsidR="001161A7" w:rsidRPr="000E1679">
        <w:rPr>
          <w:lang w:val="en-US"/>
        </w:rPr>
        <w:t>nstallation</w:t>
      </w:r>
      <w:r w:rsidR="001161A7" w:rsidRPr="00D07894">
        <w:t xml:space="preserve"> </w:t>
      </w:r>
      <w:r w:rsidR="001161A7" w:rsidRPr="000E1679">
        <w:rPr>
          <w:lang w:val="en-US"/>
        </w:rPr>
        <w:t>A</w:t>
      </w:r>
      <w:r w:rsidR="001161A7">
        <w:rPr>
          <w:lang w:val="en-US"/>
        </w:rPr>
        <w:t>tt</w:t>
      </w:r>
      <w:r w:rsidR="001161A7" w:rsidRPr="00D07894">
        <w:t xml:space="preserve">, </w:t>
      </w:r>
      <w:r w:rsidR="001161A7" w:rsidRPr="000E1679">
        <w:rPr>
          <w:lang w:val="en-US"/>
        </w:rPr>
        <w:t>Rotation</w:t>
      </w:r>
      <w:r w:rsidR="001161A7" w:rsidRPr="00D07894">
        <w:t xml:space="preserve"> </w:t>
      </w:r>
      <w:r w:rsidR="001161A7">
        <w:rPr>
          <w:lang w:val="en-US"/>
        </w:rPr>
        <w:t>an</w:t>
      </w:r>
      <w:r w:rsidR="001161A7" w:rsidRPr="000E1679">
        <w:rPr>
          <w:lang w:val="en-US"/>
        </w:rPr>
        <w:t>tenna</w:t>
      </w:r>
      <w:r w:rsidR="001161A7" w:rsidRPr="00D07894">
        <w:t xml:space="preserve">, </w:t>
      </w:r>
      <w:r w:rsidR="001161A7" w:rsidRPr="000E1679">
        <w:rPr>
          <w:lang w:val="en-US"/>
        </w:rPr>
        <w:t>Compass</w:t>
      </w:r>
      <w:r w:rsidR="001161A7" w:rsidRPr="00D07894">
        <w:t xml:space="preserve"> </w:t>
      </w:r>
      <w:r w:rsidR="001161A7" w:rsidRPr="000E1679">
        <w:rPr>
          <w:lang w:val="en-US"/>
        </w:rPr>
        <w:t>GPS</w:t>
      </w:r>
      <w:r w:rsidR="001161A7" w:rsidRPr="00D07894">
        <w:t xml:space="preserve">, </w:t>
      </w:r>
      <w:r w:rsidR="001161A7" w:rsidRPr="000E1679">
        <w:rPr>
          <w:lang w:val="en-US"/>
        </w:rPr>
        <w:t>Spe</w:t>
      </w:r>
      <w:r w:rsidR="001161A7">
        <w:rPr>
          <w:lang w:val="en-US"/>
        </w:rPr>
        <w:t>c</w:t>
      </w:r>
      <w:r w:rsidR="001161A7" w:rsidRPr="000E1679">
        <w:rPr>
          <w:lang w:val="en-US"/>
        </w:rPr>
        <w:t>trum</w:t>
      </w:r>
      <w:r w:rsidR="001161A7" w:rsidRPr="00D07894">
        <w:t xml:space="preserve">, </w:t>
      </w:r>
      <w:r w:rsidR="001161A7" w:rsidRPr="000E1679">
        <w:rPr>
          <w:lang w:val="en-US"/>
        </w:rPr>
        <w:t>Installation</w:t>
      </w:r>
      <w:r w:rsidR="001161A7" w:rsidRPr="00D07894">
        <w:t xml:space="preserve"> </w:t>
      </w:r>
      <w:r w:rsidR="001161A7" w:rsidRPr="000E1679">
        <w:rPr>
          <w:lang w:val="en-US"/>
        </w:rPr>
        <w:t>Addr</w:t>
      </w:r>
      <w:r w:rsidR="001161A7" w:rsidRPr="00D07894">
        <w:t>.</w:t>
      </w:r>
      <w:r w:rsidR="001161A7">
        <w:t>При выбранном режиме (нажата одна из указанных клавиш) с правой стороны монитора индицируются поле, в котором оператор задает параметры</w:t>
      </w:r>
      <w:r w:rsidR="001161A7" w:rsidRPr="0068577F">
        <w:t xml:space="preserve"> </w:t>
      </w:r>
      <w:r w:rsidR="001161A7">
        <w:t>выбранного режима</w:t>
      </w:r>
      <w:r w:rsidR="001161A7" w:rsidRPr="0068577F">
        <w:t>.</w:t>
      </w:r>
    </w:p>
    <w:p w14:paraId="68930D5E" w14:textId="77777777" w:rsidR="001161A7" w:rsidRDefault="001161A7" w:rsidP="001161A7">
      <w:pPr>
        <w:ind w:firstLine="708"/>
        <w:jc w:val="both"/>
      </w:pPr>
      <w:r>
        <w:t>В центральной части монитора всегда выводятся местоположение обнаруженных радаром целей в полярной системе координат при любых режимах работы (Отображение координат цели осуществляется с помощь маркера, подведенного к цели; координаты отображаются рядом с маркером. Возможно отображение заданного участка полярной системы координат – режим «лупа». Выделение заданного участка осуществляется оператором с помощью «мыши» - ЛКМ).</w:t>
      </w:r>
      <w:r w:rsidRPr="00D07894">
        <w:t xml:space="preserve"> </w:t>
      </w:r>
      <w:r>
        <w:t>Исключением является выбор режима</w:t>
      </w:r>
      <w:r w:rsidRPr="00D07894">
        <w:t xml:space="preserve"> </w:t>
      </w:r>
      <w:r>
        <w:rPr>
          <w:lang w:val="en-US"/>
        </w:rPr>
        <w:t>Spectr</w:t>
      </w:r>
      <w:r w:rsidRPr="00CA0AA3">
        <w:t>.</w:t>
      </w:r>
      <w:r w:rsidRPr="00D07894">
        <w:t xml:space="preserve"> </w:t>
      </w:r>
      <w:r>
        <w:t xml:space="preserve">В этом случае в центральной части экрана отображается спектр преобразованного отраженного </w:t>
      </w:r>
      <w:r w:rsidRPr="00C87419">
        <w:t>(</w:t>
      </w:r>
      <w:r>
        <w:t>от цели) сигнала.</w:t>
      </w:r>
    </w:p>
    <w:p w14:paraId="6C74B4E6" w14:textId="77777777" w:rsidR="001161A7" w:rsidRDefault="001161A7" w:rsidP="001161A7">
      <w:pPr>
        <w:ind w:firstLine="708"/>
        <w:jc w:val="both"/>
      </w:pPr>
      <w:r>
        <w:t xml:space="preserve">В левой части монитора, кроме выбора режима работы имеются также флажки: </w:t>
      </w:r>
    </w:p>
    <w:p w14:paraId="544CCF05" w14:textId="77777777" w:rsidR="001161A7" w:rsidRPr="000E1679" w:rsidRDefault="001161A7" w:rsidP="001161A7">
      <w:pPr>
        <w:ind w:left="708" w:firstLine="708"/>
        <w:jc w:val="both"/>
        <w:rPr>
          <w:lang w:val="en-US"/>
        </w:rPr>
      </w:pPr>
      <w:r w:rsidRPr="000E1679">
        <w:rPr>
          <w:lang w:val="en-US"/>
        </w:rPr>
        <w:t>□ Track mode</w:t>
      </w:r>
    </w:p>
    <w:p w14:paraId="21AEC936" w14:textId="77777777" w:rsidR="001161A7" w:rsidRPr="00B547A7" w:rsidRDefault="001161A7" w:rsidP="001161A7">
      <w:pPr>
        <w:ind w:left="708" w:firstLine="708"/>
        <w:jc w:val="both"/>
        <w:rPr>
          <w:lang w:val="en-US"/>
        </w:rPr>
      </w:pPr>
      <w:r w:rsidRPr="00B547A7">
        <w:rPr>
          <w:lang w:val="en-US"/>
        </w:rPr>
        <w:t>□</w:t>
      </w:r>
      <w:r w:rsidRPr="000E1679">
        <w:rPr>
          <w:lang w:val="en-US"/>
        </w:rPr>
        <w:t>Applying</w:t>
      </w:r>
      <w:r w:rsidRPr="00B547A7">
        <w:rPr>
          <w:lang w:val="en-US"/>
        </w:rPr>
        <w:t xml:space="preserve"> </w:t>
      </w:r>
      <w:r w:rsidRPr="000E1679">
        <w:rPr>
          <w:lang w:val="en-US"/>
        </w:rPr>
        <w:t>mask</w:t>
      </w:r>
    </w:p>
    <w:p w14:paraId="4969E0A7" w14:textId="77777777" w:rsidR="001161A7" w:rsidRPr="00B547A7" w:rsidRDefault="001161A7" w:rsidP="001161A7">
      <w:pPr>
        <w:ind w:left="708" w:firstLine="708"/>
        <w:jc w:val="both"/>
        <w:rPr>
          <w:lang w:val="en-US"/>
        </w:rPr>
      </w:pPr>
      <w:r w:rsidRPr="00B547A7">
        <w:rPr>
          <w:lang w:val="en-US"/>
        </w:rPr>
        <w:t xml:space="preserve">□ </w:t>
      </w:r>
      <w:r w:rsidRPr="000E1679">
        <w:rPr>
          <w:lang w:val="en-US"/>
        </w:rPr>
        <w:t>Applying</w:t>
      </w:r>
      <w:r w:rsidRPr="00B547A7">
        <w:rPr>
          <w:lang w:val="en-US"/>
        </w:rPr>
        <w:t xml:space="preserve"> </w:t>
      </w:r>
      <w:r w:rsidRPr="000E1679">
        <w:rPr>
          <w:lang w:val="en-US"/>
        </w:rPr>
        <w:t>MTI</w:t>
      </w:r>
    </w:p>
    <w:p w14:paraId="7DDC3DCE" w14:textId="77777777" w:rsidR="001161A7" w:rsidRDefault="001161A7" w:rsidP="001161A7">
      <w:pPr>
        <w:ind w:firstLine="708"/>
        <w:jc w:val="both"/>
      </w:pPr>
      <w:r>
        <w:t xml:space="preserve">Которые позволяют оперативно включать/выключать отображаемую информацию на карте. </w:t>
      </w:r>
    </w:p>
    <w:p w14:paraId="053C118F" w14:textId="77777777" w:rsidR="001161A7" w:rsidRDefault="001161A7" w:rsidP="001161A7">
      <w:pPr>
        <w:ind w:firstLine="708"/>
        <w:jc w:val="both"/>
      </w:pPr>
      <w:r w:rsidRPr="000E1679">
        <w:rPr>
          <w:u w:val="single"/>
        </w:rPr>
        <w:t xml:space="preserve">Флаг </w:t>
      </w:r>
      <w:r w:rsidRPr="000E1679">
        <w:rPr>
          <w:u w:val="single"/>
          <w:lang w:val="en-US"/>
        </w:rPr>
        <w:t>Track</w:t>
      </w:r>
      <w:r w:rsidRPr="000E1679">
        <w:rPr>
          <w:u w:val="single"/>
        </w:rPr>
        <w:t xml:space="preserve"> </w:t>
      </w:r>
      <w:r w:rsidRPr="000E1679">
        <w:rPr>
          <w:u w:val="single"/>
          <w:lang w:val="en-US"/>
        </w:rPr>
        <w:t>mode</w:t>
      </w:r>
      <w:r w:rsidRPr="00921328">
        <w:t xml:space="preserve"> – </w:t>
      </w:r>
      <w:r>
        <w:t>включение/выключение построение трассы (треков) движущихся целей.</w:t>
      </w:r>
    </w:p>
    <w:p w14:paraId="6C7A4907" w14:textId="77777777" w:rsidR="001161A7" w:rsidRDefault="001161A7" w:rsidP="001161A7">
      <w:pPr>
        <w:ind w:firstLine="708"/>
        <w:jc w:val="both"/>
      </w:pPr>
      <w:r w:rsidRPr="000E1679">
        <w:rPr>
          <w:u w:val="single"/>
        </w:rPr>
        <w:t xml:space="preserve">Флаг </w:t>
      </w:r>
      <w:r w:rsidRPr="000E1679">
        <w:rPr>
          <w:u w:val="single"/>
          <w:lang w:val="en-US"/>
        </w:rPr>
        <w:t>Applying</w:t>
      </w:r>
      <w:r w:rsidRPr="000E1679">
        <w:rPr>
          <w:u w:val="single"/>
        </w:rPr>
        <w:t xml:space="preserve"> </w:t>
      </w:r>
      <w:r w:rsidRPr="000E1679">
        <w:rPr>
          <w:u w:val="single"/>
          <w:lang w:val="en-US"/>
        </w:rPr>
        <w:t>mask</w:t>
      </w:r>
      <w:r w:rsidRPr="000E1679">
        <w:rPr>
          <w:u w:val="single"/>
        </w:rPr>
        <w:t xml:space="preserve"> </w:t>
      </w:r>
      <w:r w:rsidRPr="00921328">
        <w:t xml:space="preserve"> - </w:t>
      </w:r>
      <w:r>
        <w:t>позволяет не отображать</w:t>
      </w:r>
      <w:r w:rsidRPr="004068A3">
        <w:t>,</w:t>
      </w:r>
      <w:r>
        <w:t xml:space="preserve"> в последующих развертках</w:t>
      </w:r>
      <w:r w:rsidRPr="004068A3">
        <w:t>,</w:t>
      </w:r>
      <w:r>
        <w:t xml:space="preserve"> те цели, которые были обнаружены при первой развертке, т.е. при первой развертке запоминаются координаты обнаруженных целей </w:t>
      </w:r>
      <w:r w:rsidRPr="004068A3">
        <w:t>-</w:t>
      </w:r>
      <w:r>
        <w:t xml:space="preserve"> ᵠ</w:t>
      </w:r>
      <w:r w:rsidRPr="000E1679">
        <w:rPr>
          <w:lang w:val="en-US"/>
        </w:rPr>
        <w:t>i</w:t>
      </w:r>
      <w:r w:rsidRPr="00921328">
        <w:t xml:space="preserve">1, </w:t>
      </w:r>
      <w:r>
        <w:t xml:space="preserve"> </w:t>
      </w:r>
      <w:r w:rsidRPr="000E1679">
        <w:rPr>
          <w:lang w:val="en-US"/>
        </w:rPr>
        <w:t>Ri</w:t>
      </w:r>
      <w:r w:rsidRPr="00921328">
        <w:t xml:space="preserve">1 </w:t>
      </w:r>
      <w:r>
        <w:t>±</w:t>
      </w:r>
      <w:r w:rsidRPr="00921328">
        <w:t xml:space="preserve"> </w:t>
      </w:r>
      <w:r>
        <w:t>∆</w:t>
      </w:r>
      <w:r w:rsidRPr="000E1679">
        <w:rPr>
          <w:lang w:val="en-US"/>
        </w:rPr>
        <w:t>r</w:t>
      </w:r>
      <w:r w:rsidRPr="00921328">
        <w:t xml:space="preserve"> </w:t>
      </w:r>
      <w:r>
        <w:t>и на последующих развертках цели с координатами (ᵠ</w:t>
      </w:r>
      <w:r w:rsidRPr="000E1679">
        <w:rPr>
          <w:lang w:val="en-US"/>
        </w:rPr>
        <w:t>i</w:t>
      </w:r>
      <w:r w:rsidRPr="00921328">
        <w:t>1</w:t>
      </w:r>
      <w:r>
        <w:t xml:space="preserve"> и </w:t>
      </w:r>
      <w:r w:rsidRPr="000E1679">
        <w:rPr>
          <w:lang w:val="en-US"/>
        </w:rPr>
        <w:t>Ri</w:t>
      </w:r>
      <w:r w:rsidRPr="00921328">
        <w:t xml:space="preserve">1 </w:t>
      </w:r>
      <w:r>
        <w:t>±</w:t>
      </w:r>
      <w:r w:rsidRPr="00921328">
        <w:t xml:space="preserve"> </w:t>
      </w:r>
      <w:r>
        <w:t>∆</w:t>
      </w:r>
      <w:r w:rsidRPr="000E1679">
        <w:rPr>
          <w:lang w:val="en-US"/>
        </w:rPr>
        <w:t>r</w:t>
      </w:r>
      <w:r>
        <w:t xml:space="preserve">) на карте не отображаются (это позволяет  снизить  количество отображаемых целей </w:t>
      </w:r>
      <w:r w:rsidRPr="004068A3">
        <w:t>,</w:t>
      </w:r>
      <w:r>
        <w:t>отражая на мониторе только движущиеся цели</w:t>
      </w:r>
      <w:r w:rsidRPr="004068A3">
        <w:t>,</w:t>
      </w:r>
      <w:r>
        <w:t xml:space="preserve"> т</w:t>
      </w:r>
      <w:r w:rsidRPr="004068A3">
        <w:t>.</w:t>
      </w:r>
      <w:r>
        <w:t xml:space="preserve">е </w:t>
      </w:r>
      <w:r w:rsidRPr="004068A3">
        <w:t xml:space="preserve"> </w:t>
      </w:r>
      <w:r>
        <w:t>все обнаруженные цели при первой развертке –считаются неподвижными). Здесь ᵠ</w:t>
      </w:r>
      <w:r w:rsidRPr="000E1679">
        <w:rPr>
          <w:lang w:val="en-US"/>
        </w:rPr>
        <w:t>i</w:t>
      </w:r>
      <w:r w:rsidRPr="00921328">
        <w:t>1</w:t>
      </w:r>
      <w:r>
        <w:t xml:space="preserve"> и </w:t>
      </w:r>
      <w:r w:rsidRPr="000E1679">
        <w:rPr>
          <w:lang w:val="en-US"/>
        </w:rPr>
        <w:t>Ri</w:t>
      </w:r>
      <w:r w:rsidRPr="00921328">
        <w:t xml:space="preserve">1 </w:t>
      </w:r>
      <w:r>
        <w:t>±</w:t>
      </w:r>
      <w:r w:rsidRPr="00921328">
        <w:t xml:space="preserve"> </w:t>
      </w:r>
      <w:r>
        <w:t>∆</w:t>
      </w:r>
      <w:r w:rsidRPr="000E1679">
        <w:rPr>
          <w:lang w:val="en-US"/>
        </w:rPr>
        <w:t>r</w:t>
      </w:r>
      <w:r>
        <w:t xml:space="preserve"> – азимут обнаружения и дальность </w:t>
      </w:r>
      <w:r>
        <w:rPr>
          <w:lang w:val="en-US"/>
        </w:rPr>
        <w:t>i</w:t>
      </w:r>
      <w:r w:rsidRPr="00921328">
        <w:t xml:space="preserve"> </w:t>
      </w:r>
      <w:r>
        <w:t>цели при первой (1) развертке.</w:t>
      </w:r>
    </w:p>
    <w:p w14:paraId="2A508695" w14:textId="77777777" w:rsidR="001161A7" w:rsidRDefault="001161A7" w:rsidP="001161A7">
      <w:pPr>
        <w:ind w:firstLine="708"/>
        <w:jc w:val="both"/>
      </w:pPr>
      <w:r w:rsidRPr="000E1679">
        <w:rPr>
          <w:u w:val="single"/>
        </w:rPr>
        <w:t xml:space="preserve">Флаг </w:t>
      </w:r>
      <w:r w:rsidRPr="000E1679">
        <w:rPr>
          <w:u w:val="single"/>
          <w:lang w:val="en-US"/>
        </w:rPr>
        <w:t>Applying</w:t>
      </w:r>
      <w:r w:rsidRPr="000E1679">
        <w:rPr>
          <w:u w:val="single"/>
        </w:rPr>
        <w:t xml:space="preserve"> </w:t>
      </w:r>
      <w:r w:rsidRPr="000E1679">
        <w:rPr>
          <w:u w:val="single"/>
          <w:lang w:val="en-US"/>
        </w:rPr>
        <w:t>the</w:t>
      </w:r>
      <w:r w:rsidRPr="000E1679">
        <w:rPr>
          <w:u w:val="single"/>
        </w:rPr>
        <w:t xml:space="preserve"> </w:t>
      </w:r>
      <w:r w:rsidRPr="000E1679">
        <w:rPr>
          <w:u w:val="single"/>
          <w:lang w:val="en-US"/>
        </w:rPr>
        <w:t>MTI</w:t>
      </w:r>
      <w:r w:rsidRPr="000E1679">
        <w:rPr>
          <w:u w:val="single"/>
        </w:rPr>
        <w:t xml:space="preserve"> </w:t>
      </w:r>
      <w:r>
        <w:t>позволяет</w:t>
      </w:r>
      <w:r w:rsidRPr="00B63710">
        <w:t xml:space="preserve"> </w:t>
      </w:r>
      <w:r>
        <w:t xml:space="preserve">ослаблять амплитуды низкоскоростных целей см. график ниже: здесь </w:t>
      </w:r>
      <w:r w:rsidRPr="000E1679">
        <w:rPr>
          <w:lang w:val="en-US"/>
        </w:rPr>
        <w:t>K</w:t>
      </w:r>
      <w:r w:rsidRPr="00B63710">
        <w:t>=0,1</w:t>
      </w:r>
      <w:r>
        <w:t>…</w:t>
      </w:r>
      <w:r w:rsidRPr="00B63710">
        <w:t xml:space="preserve">0,95 </w:t>
      </w:r>
      <w:r>
        <w:t xml:space="preserve">задается в параметрах режима </w:t>
      </w:r>
      <w:r w:rsidRPr="000E1679">
        <w:rPr>
          <w:lang w:val="en-US"/>
        </w:rPr>
        <w:t>Applying</w:t>
      </w:r>
      <w:r w:rsidRPr="00B63710">
        <w:t xml:space="preserve"> </w:t>
      </w:r>
      <w:r w:rsidRPr="000E1679">
        <w:rPr>
          <w:lang w:val="en-US"/>
        </w:rPr>
        <w:t>the</w:t>
      </w:r>
      <w:r w:rsidRPr="00B63710">
        <w:t xml:space="preserve"> </w:t>
      </w:r>
      <w:r w:rsidRPr="000E1679">
        <w:rPr>
          <w:lang w:val="en-US"/>
        </w:rPr>
        <w:t>MTI</w:t>
      </w:r>
      <w:r w:rsidRPr="00B63710">
        <w:t xml:space="preserve"> </w:t>
      </w:r>
      <w:r>
        <w:t xml:space="preserve">как </w:t>
      </w:r>
      <w:r w:rsidRPr="000E1679">
        <w:rPr>
          <w:lang w:val="en-US"/>
        </w:rPr>
        <w:t>K</w:t>
      </w:r>
      <w:r w:rsidRPr="00B63710">
        <w:t xml:space="preserve"> </w:t>
      </w:r>
      <w:r w:rsidRPr="000E1679">
        <w:rPr>
          <w:lang w:val="en-US"/>
        </w:rPr>
        <w:t>x</w:t>
      </w:r>
      <w:r w:rsidRPr="00B63710">
        <w:t xml:space="preserve"> 32 </w:t>
      </w:r>
      <w:r>
        <w:t>( с правой стороны монитора), что понижает вероятность отображения на карте низкоскоростной или неподвижной цели.</w:t>
      </w:r>
    </w:p>
    <w:p w14:paraId="6E47D17A" w14:textId="77777777" w:rsidR="001161A7" w:rsidRDefault="001161A7" w:rsidP="001161A7">
      <w:pPr>
        <w:ind w:firstLine="708"/>
        <w:jc w:val="center"/>
      </w:pPr>
      <w:r>
        <w:rPr>
          <w:noProof/>
        </w:rPr>
        <w:drawing>
          <wp:inline distT="0" distB="0" distL="0" distR="0" wp14:anchorId="0D298348" wp14:editId="0C9E0CC5">
            <wp:extent cx="4543425" cy="3502062"/>
            <wp:effectExtent l="0" t="0" r="0" b="3175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003" cy="353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C1CDF" w14:textId="77777777" w:rsidR="001161A7" w:rsidRDefault="001161A7" w:rsidP="001161A7">
      <w:pPr>
        <w:ind w:firstLine="708"/>
        <w:jc w:val="both"/>
      </w:pPr>
      <w:r w:rsidRPr="000E1679">
        <w:rPr>
          <w:u w:val="single"/>
        </w:rPr>
        <w:t xml:space="preserve">Режим </w:t>
      </w:r>
      <w:r w:rsidRPr="000E1679">
        <w:rPr>
          <w:u w:val="single"/>
          <w:lang w:val="en-US"/>
        </w:rPr>
        <w:t>Background</w:t>
      </w:r>
      <w:r w:rsidRPr="00B63710">
        <w:t xml:space="preserve"> – </w:t>
      </w:r>
      <w:r>
        <w:t xml:space="preserve">позволяет отображать обнаруженные цели на предварительно загруженный карте местности (в параметрах выбирается </w:t>
      </w:r>
      <w:r w:rsidRPr="000E1679">
        <w:rPr>
          <w:lang w:val="en-US"/>
        </w:rPr>
        <w:t>map</w:t>
      </w:r>
      <w:r>
        <w:t>) или отразить обнаруженные цели в полярной системе координат без привязки к карте (в параметрах выбирается</w:t>
      </w:r>
      <w:r w:rsidRPr="00881B8E">
        <w:t xml:space="preserve"> </w:t>
      </w:r>
      <w:r w:rsidRPr="000E1679">
        <w:rPr>
          <w:lang w:val="en-US"/>
        </w:rPr>
        <w:t>black</w:t>
      </w:r>
      <w:r w:rsidRPr="00881B8E">
        <w:t>).</w:t>
      </w:r>
    </w:p>
    <w:p w14:paraId="212C720D" w14:textId="77777777" w:rsidR="001161A7" w:rsidRDefault="001161A7" w:rsidP="001161A7">
      <w:pPr>
        <w:ind w:firstLine="708"/>
        <w:jc w:val="both"/>
      </w:pPr>
      <w:r w:rsidRPr="000E1679">
        <w:rPr>
          <w:u w:val="single"/>
        </w:rPr>
        <w:t xml:space="preserve">Режим работы </w:t>
      </w:r>
      <w:r w:rsidRPr="000E1679">
        <w:rPr>
          <w:u w:val="single"/>
          <w:lang w:val="en-US"/>
        </w:rPr>
        <w:t>Max</w:t>
      </w:r>
      <w:r w:rsidRPr="000E1679">
        <w:rPr>
          <w:u w:val="single"/>
        </w:rPr>
        <w:t xml:space="preserve"> </w:t>
      </w:r>
      <w:r w:rsidRPr="000E1679">
        <w:rPr>
          <w:u w:val="single"/>
          <w:lang w:val="en-US"/>
        </w:rPr>
        <w:t>distance</w:t>
      </w:r>
      <w:r w:rsidRPr="000E1679">
        <w:rPr>
          <w:u w:val="single"/>
        </w:rPr>
        <w:t xml:space="preserve"> </w:t>
      </w:r>
      <w:r>
        <w:t>(</w:t>
      </w:r>
      <w:r w:rsidRPr="000E1679">
        <w:rPr>
          <w:lang w:val="en-US"/>
        </w:rPr>
        <w:t>m</w:t>
      </w:r>
      <w:r>
        <w:t>). В параметрах выбирается максимальная отображаемая дистанция из значений 5000, 15 000, 30 000 метр. (</w:t>
      </w:r>
      <w:r w:rsidRPr="000E1679">
        <w:rPr>
          <w:lang w:val="en-US"/>
        </w:rPr>
        <w:t>P</w:t>
      </w:r>
      <w:r w:rsidRPr="00881B8E">
        <w:t>.</w:t>
      </w:r>
      <w:r w:rsidRPr="000E1679">
        <w:rPr>
          <w:lang w:val="en-US"/>
        </w:rPr>
        <w:t>S</w:t>
      </w:r>
      <w:r w:rsidRPr="00881B8E">
        <w:t>.</w:t>
      </w:r>
      <w:r>
        <w:t xml:space="preserve"> соответственно должны быть предварительно загружены три карты: для 5000, 15 000, 30 000 метров).</w:t>
      </w:r>
    </w:p>
    <w:p w14:paraId="41202ACC" w14:textId="77777777" w:rsidR="001161A7" w:rsidRDefault="001161A7" w:rsidP="001161A7">
      <w:pPr>
        <w:ind w:firstLine="708"/>
        <w:jc w:val="both"/>
      </w:pPr>
      <w:r w:rsidRPr="000E1679">
        <w:rPr>
          <w:u w:val="single"/>
        </w:rPr>
        <w:lastRenderedPageBreak/>
        <w:t xml:space="preserve">Режим работы </w:t>
      </w:r>
      <w:r w:rsidRPr="000E1679">
        <w:rPr>
          <w:u w:val="single"/>
          <w:lang w:val="en-US"/>
        </w:rPr>
        <w:t>Installation</w:t>
      </w:r>
      <w:r w:rsidRPr="000E1679">
        <w:rPr>
          <w:u w:val="single"/>
        </w:rPr>
        <w:t xml:space="preserve"> </w:t>
      </w:r>
      <w:r w:rsidRPr="000E1679">
        <w:rPr>
          <w:u w:val="single"/>
          <w:lang w:val="en-US"/>
        </w:rPr>
        <w:t>Alt</w:t>
      </w:r>
      <w:r w:rsidRPr="000E1679">
        <w:rPr>
          <w:u w:val="single"/>
        </w:rPr>
        <w:t xml:space="preserve"> </w:t>
      </w:r>
      <w:r>
        <w:t>позволяет установить в параметрах режима значение входного аттенюатора приемника радара -</w:t>
      </w:r>
      <w:r w:rsidRPr="000E1679">
        <w:rPr>
          <w:lang w:val="en-US"/>
        </w:rPr>
        <w:t>Att</w:t>
      </w:r>
      <w:r w:rsidRPr="00881B8E">
        <w:t xml:space="preserve"> </w:t>
      </w:r>
      <w:r>
        <w:rPr>
          <w:lang w:val="en-US"/>
        </w:rPr>
        <w:t>r</w:t>
      </w:r>
      <w:r w:rsidRPr="000E1679">
        <w:rPr>
          <w:lang w:val="en-US"/>
        </w:rPr>
        <w:t>x</w:t>
      </w:r>
      <w:r>
        <w:t xml:space="preserve"> от 0</w:t>
      </w:r>
      <w:r w:rsidRPr="000E1679">
        <w:rPr>
          <w:lang w:val="en-US"/>
        </w:rPr>
        <w:t>d</w:t>
      </w:r>
      <w:r>
        <w:t xml:space="preserve">Б до 30 </w:t>
      </w:r>
      <w:r w:rsidRPr="000E1679">
        <w:rPr>
          <w:lang w:val="en-US"/>
        </w:rPr>
        <w:t>d</w:t>
      </w:r>
      <w:r>
        <w:t>Б с шагом   2</w:t>
      </w:r>
      <w:r w:rsidRPr="000E1679">
        <w:rPr>
          <w:lang w:val="en-US"/>
        </w:rPr>
        <w:t>d</w:t>
      </w:r>
      <w:r>
        <w:t>Б и</w:t>
      </w:r>
      <w:r w:rsidRPr="00D07894">
        <w:t xml:space="preserve"> </w:t>
      </w:r>
      <w:r>
        <w:t>значения аттенюатора   передатчика радара -</w:t>
      </w:r>
      <w:r w:rsidRPr="000E1679">
        <w:rPr>
          <w:lang w:val="en-US"/>
        </w:rPr>
        <w:t>Att</w:t>
      </w:r>
      <w:r w:rsidRPr="00937320">
        <w:t xml:space="preserve"> </w:t>
      </w:r>
      <w:r>
        <w:rPr>
          <w:lang w:val="en-US"/>
        </w:rPr>
        <w:t>t</w:t>
      </w:r>
      <w:r w:rsidRPr="000E1679">
        <w:rPr>
          <w:lang w:val="en-US"/>
        </w:rPr>
        <w:t>x</w:t>
      </w:r>
      <w:r w:rsidRPr="00937320">
        <w:t xml:space="preserve"> (</w:t>
      </w:r>
      <w:r>
        <w:t>для уменьшения мощности излучаемого сигнала радара) от 0</w:t>
      </w:r>
      <w:r w:rsidRPr="000E1679">
        <w:rPr>
          <w:lang w:val="en-US"/>
        </w:rPr>
        <w:t>d</w:t>
      </w:r>
      <w:r w:rsidRPr="00937320">
        <w:t xml:space="preserve"> </w:t>
      </w:r>
      <w:r>
        <w:t>Б до 10</w:t>
      </w:r>
      <w:r w:rsidRPr="000E1679">
        <w:rPr>
          <w:lang w:val="en-US"/>
        </w:rPr>
        <w:t>d</w:t>
      </w:r>
      <w:r>
        <w:t>Б с шагом 1</w:t>
      </w:r>
      <w:r w:rsidRPr="000E1679">
        <w:rPr>
          <w:lang w:val="en-US"/>
        </w:rPr>
        <w:t>d</w:t>
      </w:r>
      <w:r>
        <w:t>Б.</w:t>
      </w:r>
    </w:p>
    <w:p w14:paraId="0A16B84B" w14:textId="77777777" w:rsidR="001161A7" w:rsidRPr="005B294D" w:rsidRDefault="001161A7" w:rsidP="001161A7">
      <w:pPr>
        <w:spacing w:before="240"/>
        <w:ind w:firstLine="708"/>
        <w:jc w:val="both"/>
      </w:pPr>
      <w:r>
        <w:t xml:space="preserve">В параметрах </w:t>
      </w:r>
      <w:r w:rsidRPr="000E1679">
        <w:rPr>
          <w:lang w:val="en-US"/>
        </w:rPr>
        <w:t>SET</w:t>
      </w:r>
      <w:r w:rsidRPr="00937320">
        <w:t xml:space="preserve"> </w:t>
      </w:r>
      <w:r w:rsidRPr="000E1679">
        <w:rPr>
          <w:lang w:val="en-US"/>
        </w:rPr>
        <w:t>SECT</w:t>
      </w:r>
      <w:r>
        <w:t>О</w:t>
      </w:r>
      <w:r>
        <w:rPr>
          <w:lang w:val="en-US"/>
        </w:rPr>
        <w:t>R</w:t>
      </w:r>
      <w:r>
        <w:t xml:space="preserve"> ∆ </w:t>
      </w:r>
      <w:r w:rsidRPr="000E1679">
        <w:rPr>
          <w:lang w:val="en-US"/>
        </w:rPr>
        <w:t>Att</w:t>
      </w:r>
      <w:r w:rsidRPr="00937320">
        <w:t xml:space="preserve"> </w:t>
      </w:r>
      <w:r w:rsidRPr="000E1679">
        <w:rPr>
          <w:lang w:val="en-US"/>
        </w:rPr>
        <w:t>rx</w:t>
      </w:r>
      <w:r w:rsidRPr="00937320">
        <w:t xml:space="preserve">, </w:t>
      </w:r>
      <w:r>
        <w:t xml:space="preserve">возможно также указать два сектора, в которых затухание входного аттенюатора приемника радара- </w:t>
      </w:r>
      <w:r w:rsidRPr="000E1679">
        <w:rPr>
          <w:lang w:val="en-US"/>
        </w:rPr>
        <w:t>Att</w:t>
      </w:r>
      <w:r w:rsidRPr="00937320">
        <w:t xml:space="preserve"> </w:t>
      </w:r>
      <w:r w:rsidRPr="000E1679">
        <w:rPr>
          <w:lang w:val="en-US"/>
        </w:rPr>
        <w:t>rx</w:t>
      </w:r>
      <w:r w:rsidRPr="00937320">
        <w:t xml:space="preserve"> </w:t>
      </w:r>
      <w:r>
        <w:t>будет увеличено на величину ∆</w:t>
      </w:r>
      <w:r w:rsidRPr="000E1679">
        <w:rPr>
          <w:lang w:val="en-US"/>
        </w:rPr>
        <w:t>Att</w:t>
      </w:r>
      <w:r w:rsidRPr="00B547A7">
        <w:t xml:space="preserve"> </w:t>
      </w:r>
      <w:r>
        <w:t>(т</w:t>
      </w:r>
      <w:r w:rsidRPr="005B294D">
        <w:t>.</w:t>
      </w:r>
      <w:r>
        <w:t>е затухание входного аттенюатора приемника радара в указанных секторах</w:t>
      </w:r>
      <w:r w:rsidRPr="00D07894">
        <w:t xml:space="preserve"> </w:t>
      </w:r>
      <w:r>
        <w:t>будет</w:t>
      </w:r>
      <w:r w:rsidRPr="004D2BA8">
        <w:t>:</w:t>
      </w:r>
      <w:r>
        <w:t xml:space="preserve"> </w:t>
      </w:r>
      <w:r w:rsidRPr="000E1679">
        <w:rPr>
          <w:lang w:val="en-US"/>
        </w:rPr>
        <w:t>Att</w:t>
      </w:r>
      <w:r w:rsidRPr="00937320">
        <w:t xml:space="preserve"> </w:t>
      </w:r>
      <w:r w:rsidRPr="000E1679">
        <w:rPr>
          <w:lang w:val="en-US"/>
        </w:rPr>
        <w:t>rx</w:t>
      </w:r>
      <w:r w:rsidRPr="00937320">
        <w:t xml:space="preserve"> </w:t>
      </w:r>
      <w:r>
        <w:t>+</w:t>
      </w:r>
      <w:r w:rsidRPr="00734D68">
        <w:t xml:space="preserve"> </w:t>
      </w:r>
      <w:r>
        <w:t>∆</w:t>
      </w:r>
      <w:r w:rsidRPr="000E1679">
        <w:rPr>
          <w:lang w:val="en-US"/>
        </w:rPr>
        <w:t>Att</w:t>
      </w:r>
      <w:r>
        <w:t xml:space="preserve"> )</w:t>
      </w:r>
    </w:p>
    <w:p w14:paraId="24A8C31B" w14:textId="77777777" w:rsidR="001161A7" w:rsidRPr="00734D68" w:rsidRDefault="001161A7" w:rsidP="001161A7">
      <w:pPr>
        <w:ind w:firstLine="708"/>
        <w:jc w:val="both"/>
      </w:pPr>
      <w:r w:rsidRPr="000E1679">
        <w:rPr>
          <w:u w:val="single"/>
        </w:rPr>
        <w:t xml:space="preserve">Режим </w:t>
      </w:r>
      <w:r w:rsidRPr="000E1679">
        <w:rPr>
          <w:u w:val="single"/>
          <w:lang w:val="en-US"/>
        </w:rPr>
        <w:t>Rotation</w:t>
      </w:r>
      <w:r w:rsidRPr="000E1679">
        <w:rPr>
          <w:u w:val="single"/>
        </w:rPr>
        <w:t xml:space="preserve"> </w:t>
      </w:r>
      <w:r>
        <w:rPr>
          <w:u w:val="single"/>
          <w:lang w:val="en-US"/>
        </w:rPr>
        <w:t>An</w:t>
      </w:r>
      <w:r w:rsidRPr="000E1679">
        <w:rPr>
          <w:u w:val="single"/>
          <w:lang w:val="en-US"/>
        </w:rPr>
        <w:t>tenna</w:t>
      </w:r>
      <w:r w:rsidRPr="000E1679">
        <w:rPr>
          <w:u w:val="single"/>
        </w:rPr>
        <w:t xml:space="preserve"> </w:t>
      </w:r>
      <w:r>
        <w:t>позволяет через параметры задать непрерывное вращения антенной системы со скоростью 12об</w:t>
      </w:r>
      <w:r w:rsidRPr="00C733B4">
        <w:t>/</w:t>
      </w:r>
      <w:r>
        <w:t xml:space="preserve">мин – поставив флажок в </w:t>
      </w:r>
      <w:r>
        <w:rPr>
          <w:lang w:val="en-US"/>
        </w:rPr>
        <w:t>continiouns</w:t>
      </w:r>
      <w:r w:rsidRPr="00E60526">
        <w:t xml:space="preserve"> </w:t>
      </w:r>
      <w:r>
        <w:rPr>
          <w:lang w:val="en-US"/>
        </w:rPr>
        <w:t>rotation</w:t>
      </w:r>
      <w:r>
        <w:t xml:space="preserve"> (см</w:t>
      </w:r>
      <w:r w:rsidRPr="00E60526">
        <w:t xml:space="preserve">. </w:t>
      </w:r>
      <w:r>
        <w:t>параметры)</w:t>
      </w:r>
    </w:p>
    <w:p w14:paraId="79519C93" w14:textId="77777777" w:rsidR="001161A7" w:rsidRPr="00E60526" w:rsidRDefault="001161A7" w:rsidP="001161A7">
      <w:pPr>
        <w:ind w:firstLine="708"/>
        <w:jc w:val="both"/>
      </w:pPr>
      <w:r>
        <w:t xml:space="preserve">Можно остановить антенну по заданному азимуту </w:t>
      </w:r>
      <w:r>
        <w:rPr>
          <w:lang w:val="en-US"/>
        </w:rPr>
        <w:t>Stop</w:t>
      </w:r>
      <w:r w:rsidRPr="001248D0">
        <w:t>(</w:t>
      </w:r>
      <w:r>
        <w:t>например</w:t>
      </w:r>
      <w:r w:rsidRPr="001248D0">
        <w:t xml:space="preserve">) </w:t>
      </w:r>
      <w:r w:rsidRPr="000E1679">
        <w:rPr>
          <w:lang w:val="en-US"/>
        </w:rPr>
        <w:t>azimuth</w:t>
      </w:r>
      <w:r w:rsidRPr="00937320">
        <w:t>.</w:t>
      </w:r>
      <w:r w:rsidRPr="00734D68">
        <w:t xml:space="preserve"> </w:t>
      </w:r>
      <w:r>
        <w:t>5°</w:t>
      </w:r>
    </w:p>
    <w:p w14:paraId="4AF0B554" w14:textId="77777777" w:rsidR="001161A7" w:rsidRDefault="001161A7" w:rsidP="001161A7">
      <w:pPr>
        <w:ind w:firstLine="360"/>
        <w:jc w:val="both"/>
      </w:pPr>
      <w:r>
        <w:t>В этом случае Антенная система будет остановлена по азимуту 5°.</w:t>
      </w:r>
    </w:p>
    <w:p w14:paraId="0F693029" w14:textId="77777777" w:rsidR="001161A7" w:rsidRPr="00E60526" w:rsidRDefault="001161A7" w:rsidP="001161A7">
      <w:pPr>
        <w:ind w:firstLine="360"/>
        <w:jc w:val="both"/>
      </w:pPr>
      <w:r>
        <w:t>Возможно также осуществить секторное сканирование ант. системы</w:t>
      </w:r>
      <w:r w:rsidRPr="00E60526">
        <w:t>,</w:t>
      </w:r>
      <w:r w:rsidRPr="00D07894">
        <w:t xml:space="preserve"> </w:t>
      </w:r>
      <w:r>
        <w:t xml:space="preserve">установив флажок  </w:t>
      </w:r>
    </w:p>
    <w:p w14:paraId="516943CD" w14:textId="77777777" w:rsidR="001161A7" w:rsidRPr="000E1679" w:rsidRDefault="001161A7" w:rsidP="001161A7">
      <w:pPr>
        <w:pStyle w:val="a3"/>
        <w:numPr>
          <w:ilvl w:val="0"/>
          <w:numId w:val="2"/>
        </w:numPr>
        <w:spacing w:after="160" w:line="259" w:lineRule="auto"/>
        <w:jc w:val="both"/>
      </w:pPr>
      <w:r>
        <w:rPr>
          <w:lang w:val="en-US"/>
        </w:rPr>
        <w:t>S</w:t>
      </w:r>
      <w:r w:rsidRPr="00E60526">
        <w:t>с</w:t>
      </w:r>
      <w:r w:rsidRPr="000E1679">
        <w:rPr>
          <w:lang w:val="en-US"/>
        </w:rPr>
        <w:t>an</w:t>
      </w:r>
      <w:r w:rsidRPr="00734D68">
        <w:t xml:space="preserve"> </w:t>
      </w:r>
      <w:r w:rsidRPr="000E1679">
        <w:rPr>
          <w:lang w:val="en-US"/>
        </w:rPr>
        <w:t>Sector</w:t>
      </w:r>
      <w:r>
        <w:t xml:space="preserve"> и заполнив данные по сканированию</w:t>
      </w:r>
      <w:r w:rsidRPr="00E60526">
        <w:t xml:space="preserve">, </w:t>
      </w:r>
      <w:r>
        <w:t>например</w:t>
      </w:r>
    </w:p>
    <w:p w14:paraId="4E5ADE12" w14:textId="77777777" w:rsidR="001161A7" w:rsidRPr="00896859" w:rsidRDefault="001161A7" w:rsidP="001161A7">
      <w:pPr>
        <w:jc w:val="both"/>
      </w:pPr>
      <w:r>
        <w:rPr>
          <w:lang w:val="en-US"/>
        </w:rPr>
        <w:t>Central</w:t>
      </w:r>
      <w:r w:rsidRPr="00525A46">
        <w:t xml:space="preserve"> </w:t>
      </w:r>
      <w:r>
        <w:rPr>
          <w:lang w:val="en-US"/>
        </w:rPr>
        <w:t>azimuth</w:t>
      </w:r>
      <w:r w:rsidRPr="00896859">
        <w:t xml:space="preserve"> 30°</w:t>
      </w:r>
    </w:p>
    <w:p w14:paraId="0F064723" w14:textId="77777777" w:rsidR="001161A7" w:rsidRDefault="001161A7" w:rsidP="001161A7">
      <w:pPr>
        <w:jc w:val="both"/>
      </w:pPr>
      <w:r>
        <w:rPr>
          <w:lang w:val="en-US"/>
        </w:rPr>
        <w:t>Sector</w:t>
      </w:r>
      <w:r w:rsidRPr="000E1679">
        <w:t xml:space="preserve"> </w:t>
      </w:r>
      <w:r>
        <w:rPr>
          <w:lang w:val="en-US"/>
        </w:rPr>
        <w:t>size</w:t>
      </w:r>
      <w:r>
        <w:t xml:space="preserve"> 2</w:t>
      </w:r>
      <w:r w:rsidRPr="000E1679">
        <w:t>0°</w:t>
      </w:r>
    </w:p>
    <w:p w14:paraId="7EE3C115" w14:textId="77777777" w:rsidR="001161A7" w:rsidRDefault="001161A7" w:rsidP="001161A7">
      <w:pPr>
        <w:ind w:firstLine="360"/>
        <w:jc w:val="both"/>
      </w:pPr>
      <w:r>
        <w:t>В этом случае сканирование ант. системы будет осуществляться вокруг азимута 30° в секторе ±10° .</w:t>
      </w:r>
    </w:p>
    <w:p w14:paraId="02734BC0" w14:textId="77777777" w:rsidR="001161A7" w:rsidRPr="00525A46" w:rsidRDefault="001161A7" w:rsidP="001161A7">
      <w:pPr>
        <w:ind w:firstLine="360"/>
        <w:jc w:val="both"/>
      </w:pPr>
      <w:r>
        <w:t>Ручное управление антенной системой возможно осуществить поставив флажок в параметрах</w:t>
      </w:r>
    </w:p>
    <w:p w14:paraId="1C2DC7D0" w14:textId="77777777" w:rsidR="001161A7" w:rsidRPr="000E1679" w:rsidRDefault="001161A7" w:rsidP="001161A7">
      <w:pPr>
        <w:pStyle w:val="a3"/>
        <w:numPr>
          <w:ilvl w:val="0"/>
          <w:numId w:val="2"/>
        </w:numPr>
        <w:spacing w:after="160" w:line="259" w:lineRule="auto"/>
        <w:jc w:val="both"/>
      </w:pPr>
      <w:r>
        <w:rPr>
          <w:lang w:val="en-US"/>
        </w:rPr>
        <w:t>Manual</w:t>
      </w:r>
      <w:r w:rsidRPr="00525A46">
        <w:t xml:space="preserve"> </w:t>
      </w:r>
      <w:r>
        <w:rPr>
          <w:lang w:val="en-US"/>
        </w:rPr>
        <w:t>rotation</w:t>
      </w:r>
      <w:r>
        <w:t xml:space="preserve"> и установив шаг поворота (с шагом 1град)</w:t>
      </w:r>
    </w:p>
    <w:p w14:paraId="23573FD9" w14:textId="77777777" w:rsidR="001161A7" w:rsidRPr="000E1679" w:rsidRDefault="001161A7" w:rsidP="001161A7">
      <w:pPr>
        <w:pStyle w:val="a3"/>
        <w:jc w:val="both"/>
      </w:pPr>
      <w:r>
        <w:t>Например</w:t>
      </w:r>
      <w:r w:rsidRPr="00525A46">
        <w:t>,</w:t>
      </w:r>
      <w:r w:rsidRPr="00D07894">
        <w:t xml:space="preserve"> </w:t>
      </w:r>
      <w:r>
        <w:rPr>
          <w:lang w:val="en-US"/>
        </w:rPr>
        <w:t>Step</w:t>
      </w:r>
      <w:r w:rsidRPr="00525A46">
        <w:t xml:space="preserve"> </w:t>
      </w:r>
      <w:r>
        <w:rPr>
          <w:lang w:val="en-US"/>
        </w:rPr>
        <w:t>rotation</w:t>
      </w:r>
      <w:r w:rsidRPr="00525A46">
        <w:t xml:space="preserve"> 5° </w:t>
      </w:r>
      <w:r>
        <w:t>означает</w:t>
      </w:r>
      <w:r w:rsidRPr="00525A46">
        <w:t>,</w:t>
      </w:r>
      <w:r w:rsidRPr="00D07894">
        <w:t xml:space="preserve"> </w:t>
      </w:r>
      <w:r>
        <w:t xml:space="preserve">что при каждом нажатии кнопки </w:t>
      </w:r>
      <w:r>
        <w:rPr>
          <w:lang w:val="en-US"/>
        </w:rPr>
        <w:t>SEND</w:t>
      </w:r>
      <w:r w:rsidRPr="00525A46">
        <w:t xml:space="preserve"> </w:t>
      </w:r>
      <w:r>
        <w:t xml:space="preserve">антенная система будет поворачиваться на 5 град вправо или влево в зависимости от указанного поворота </w:t>
      </w:r>
      <w:r>
        <w:rPr>
          <w:lang w:val="en-US"/>
        </w:rPr>
        <w:t>LEFT</w:t>
      </w:r>
      <w:r w:rsidRPr="00525A46">
        <w:t xml:space="preserve"> </w:t>
      </w:r>
      <w:r>
        <w:t xml:space="preserve">или </w:t>
      </w:r>
      <w:r>
        <w:rPr>
          <w:lang w:val="en-US"/>
        </w:rPr>
        <w:t>RIGHT</w:t>
      </w:r>
      <w:r>
        <w:t xml:space="preserve"> (в параметрах).</w:t>
      </w:r>
    </w:p>
    <w:p w14:paraId="653924AC" w14:textId="77777777" w:rsidR="001161A7" w:rsidRPr="00B9495D" w:rsidRDefault="001161A7" w:rsidP="001161A7">
      <w:pPr>
        <w:ind w:firstLine="708"/>
        <w:jc w:val="both"/>
      </w:pPr>
      <w:r>
        <w:t xml:space="preserve">Режим </w:t>
      </w:r>
      <w:r>
        <w:rPr>
          <w:lang w:val="en-US"/>
        </w:rPr>
        <w:t>SPECTR</w:t>
      </w:r>
      <w:r>
        <w:t xml:space="preserve"> позволяет отображать спектр (преобразованного) отраженного от цели сигнала, в котором частота спектральной составляющей от цели –соответствует дистанции до цели</w:t>
      </w:r>
      <w:r w:rsidRPr="00B547A7">
        <w:t xml:space="preserve">, </w:t>
      </w:r>
      <w:r>
        <w:t>а</w:t>
      </w:r>
      <w:r w:rsidRPr="00D07894">
        <w:t xml:space="preserve"> </w:t>
      </w:r>
      <w:r>
        <w:t>уровень</w:t>
      </w:r>
      <w:r w:rsidRPr="00B547A7">
        <w:t>,</w:t>
      </w:r>
      <w:r>
        <w:t xml:space="preserve"> </w:t>
      </w:r>
      <w:r>
        <w:rPr>
          <w:lang w:val="en-US"/>
        </w:rPr>
        <w:t>dBm</w:t>
      </w:r>
      <w:r w:rsidRPr="00B547A7">
        <w:t xml:space="preserve"> </w:t>
      </w:r>
      <w:r>
        <w:t>зависит от ЭПР цели</w:t>
      </w:r>
      <w:r w:rsidRPr="00B27957">
        <w:t>.</w:t>
      </w:r>
      <w:r>
        <w:t xml:space="preserve"> Спектр всегда выводится по заданному азимуту. Например </w:t>
      </w:r>
      <w:r w:rsidRPr="00B27957">
        <w:t xml:space="preserve">, </w:t>
      </w:r>
      <w:r>
        <w:t xml:space="preserve">если в режиме </w:t>
      </w:r>
      <w:r>
        <w:rPr>
          <w:lang w:val="en-US"/>
        </w:rPr>
        <w:t>S</w:t>
      </w:r>
      <w:r>
        <w:t xml:space="preserve">pectr </w:t>
      </w:r>
      <w:r w:rsidRPr="00B27957">
        <w:t xml:space="preserve"> </w:t>
      </w:r>
      <w:r>
        <w:t xml:space="preserve">указан параметр  </w:t>
      </w:r>
      <w:r>
        <w:rPr>
          <w:lang w:val="en-US"/>
        </w:rPr>
        <w:t>Set</w:t>
      </w:r>
      <w:r w:rsidRPr="00B27957">
        <w:t xml:space="preserve"> </w:t>
      </w:r>
      <w:r>
        <w:rPr>
          <w:lang w:val="en-US"/>
        </w:rPr>
        <w:t>azimuth</w:t>
      </w:r>
      <w:r w:rsidRPr="00B27957">
        <w:t xml:space="preserve"> 45 </w:t>
      </w:r>
      <w:r>
        <w:t xml:space="preserve"> </w:t>
      </w:r>
      <w:r w:rsidRPr="00B27957">
        <w:t>,</w:t>
      </w:r>
      <w:r>
        <w:t xml:space="preserve">то будет выведен спектр по азимуту 45 град. Имеется возможность усреднения спектральных отсчетов </w:t>
      </w:r>
      <w:r w:rsidRPr="00344713">
        <w:t xml:space="preserve"> </w:t>
      </w:r>
      <w:r>
        <w:t>скользящим окном по бинам спектра –</w:t>
      </w:r>
      <w:r>
        <w:rPr>
          <w:lang w:val="en-US"/>
        </w:rPr>
        <w:t>Order</w:t>
      </w:r>
      <w:r w:rsidRPr="00344713">
        <w:t xml:space="preserve"> </w:t>
      </w:r>
      <w:r>
        <w:rPr>
          <w:lang w:val="en-US"/>
        </w:rPr>
        <w:t>MAF</w:t>
      </w:r>
      <w:r w:rsidRPr="00344713">
        <w:t xml:space="preserve"> </w:t>
      </w:r>
      <w:r>
        <w:t xml:space="preserve">(в котором  указан размер окна в бинах).Обнаружение цели –фиксация превышение уровня  спектральной составляющей </w:t>
      </w:r>
      <w:r>
        <w:rPr>
          <w:lang w:val="en-US"/>
        </w:rPr>
        <w:t>i</w:t>
      </w:r>
      <w:r w:rsidRPr="00423F40">
        <w:t>-</w:t>
      </w:r>
      <w:r>
        <w:t xml:space="preserve">го бина </w:t>
      </w:r>
      <w:r w:rsidRPr="00874B74">
        <w:t>,,</w:t>
      </w:r>
      <w:r>
        <w:t>шумового</w:t>
      </w:r>
      <w:r w:rsidRPr="00874B74">
        <w:t>,,</w:t>
      </w:r>
      <w:r>
        <w:t xml:space="preserve"> порога (с последующим определением экстремума спектральной составляющей </w:t>
      </w:r>
      <w:r w:rsidRPr="00874B74">
        <w:t>,,</w:t>
      </w:r>
      <w:r>
        <w:t>цели</w:t>
      </w:r>
      <w:r w:rsidRPr="00874B74">
        <w:t>,,)</w:t>
      </w:r>
      <w:r>
        <w:t xml:space="preserve"> .Шумовой порог определяется по алгоритму С</w:t>
      </w:r>
      <w:r>
        <w:rPr>
          <w:lang w:val="en-US"/>
        </w:rPr>
        <w:t>FAR</w:t>
      </w:r>
      <w:r w:rsidRPr="00344713">
        <w:t>,</w:t>
      </w:r>
      <w:r>
        <w:t xml:space="preserve"> (для чего необходимо в параметрах </w:t>
      </w:r>
      <w:r w:rsidRPr="00E66C92">
        <w:t xml:space="preserve"> </w:t>
      </w:r>
      <w:r>
        <w:rPr>
          <w:lang w:val="en-US"/>
        </w:rPr>
        <w:t>Spectr</w:t>
      </w:r>
      <w:r w:rsidRPr="00423F40">
        <w:t xml:space="preserve"> </w:t>
      </w:r>
      <w:r>
        <w:t>установить флажок С</w:t>
      </w:r>
      <w:r>
        <w:rPr>
          <w:lang w:val="en-US"/>
        </w:rPr>
        <w:t>FAR</w:t>
      </w:r>
      <w:r>
        <w:t>)</w:t>
      </w:r>
      <w:r w:rsidRPr="00423F40">
        <w:t xml:space="preserve"> </w:t>
      </w:r>
      <w:r>
        <w:t xml:space="preserve">и задать значение </w:t>
      </w:r>
      <w:r>
        <w:rPr>
          <w:lang w:val="en-US"/>
        </w:rPr>
        <w:t>Guard</w:t>
      </w:r>
      <w:r w:rsidRPr="00344713">
        <w:t xml:space="preserve"> </w:t>
      </w:r>
      <w:r>
        <w:rPr>
          <w:lang w:val="en-US"/>
        </w:rPr>
        <w:t>interval</w:t>
      </w:r>
      <w:r w:rsidRPr="00344713">
        <w:t xml:space="preserve"> </w:t>
      </w:r>
      <w:r w:rsidRPr="00E66C92">
        <w:t>–</w:t>
      </w:r>
      <w:r>
        <w:t xml:space="preserve">защитного интервала относительно </w:t>
      </w:r>
      <w:r>
        <w:rPr>
          <w:lang w:val="en-US"/>
        </w:rPr>
        <w:t>i</w:t>
      </w:r>
      <w:r w:rsidRPr="00423F40">
        <w:t>-</w:t>
      </w:r>
      <w:r>
        <w:t>го бина (обычно это 4-6 бинов</w:t>
      </w:r>
      <w:r w:rsidRPr="003B7DF5">
        <w:t>,</w:t>
      </w:r>
      <w:r>
        <w:t xml:space="preserve">чтобы исключить влияние </w:t>
      </w:r>
      <w:r w:rsidRPr="003B7DF5">
        <w:t>,,</w:t>
      </w:r>
      <w:r>
        <w:t xml:space="preserve">растекания </w:t>
      </w:r>
      <w:r>
        <w:rPr>
          <w:lang w:val="en-US"/>
        </w:rPr>
        <w:t>i</w:t>
      </w:r>
      <w:r w:rsidRPr="003B7DF5">
        <w:t>-</w:t>
      </w:r>
      <w:r>
        <w:t>го бина на вычисление порога)</w:t>
      </w:r>
      <w:r w:rsidRPr="00E66C92">
        <w:t xml:space="preserve">, </w:t>
      </w:r>
      <w:r>
        <w:rPr>
          <w:lang w:val="en-US"/>
        </w:rPr>
        <w:t>Average</w:t>
      </w:r>
      <w:r w:rsidRPr="00E66C92">
        <w:t xml:space="preserve"> </w:t>
      </w:r>
      <w:r>
        <w:rPr>
          <w:lang w:val="en-US"/>
        </w:rPr>
        <w:t>size</w:t>
      </w:r>
      <w:r w:rsidRPr="00E66C92">
        <w:t>-</w:t>
      </w:r>
      <w:r>
        <w:t xml:space="preserve"> обычно 20-50 бинов</w:t>
      </w:r>
      <w:r w:rsidRPr="00A5672D">
        <w:t>,</w:t>
      </w:r>
      <w:r>
        <w:t xml:space="preserve"> это интервал в бинах (после </w:t>
      </w:r>
      <w:r w:rsidRPr="00A5672D">
        <w:t>защитного интервала)</w:t>
      </w:r>
      <w:r>
        <w:t xml:space="preserve">для расчета шумового порога </w:t>
      </w:r>
      <w:r w:rsidRPr="00E27C4C">
        <w:t>,</w:t>
      </w:r>
      <w:r>
        <w:rPr>
          <w:lang w:val="en-US"/>
        </w:rPr>
        <w:t>Sigma</w:t>
      </w:r>
      <w:r w:rsidRPr="00E27C4C">
        <w:t xml:space="preserve"> -,,</w:t>
      </w:r>
      <w:r>
        <w:t>увеличение расчетного шумового порога</w:t>
      </w:r>
      <w:r w:rsidRPr="00E27C4C">
        <w:t xml:space="preserve">,, </w:t>
      </w:r>
      <w:r>
        <w:t xml:space="preserve"> для заданной вероятности обнаружения</w:t>
      </w:r>
      <w:r w:rsidRPr="00A5672D">
        <w:t xml:space="preserve"> </w:t>
      </w:r>
      <w:r>
        <w:t xml:space="preserve">цели и ложной тревоги. В случае если флажок </w:t>
      </w:r>
      <w:r>
        <w:rPr>
          <w:lang w:val="en-US"/>
        </w:rPr>
        <w:t>CFAR</w:t>
      </w:r>
      <w:r w:rsidRPr="00A5672D">
        <w:t xml:space="preserve"> </w:t>
      </w:r>
      <w:r>
        <w:t>не установлен</w:t>
      </w:r>
      <w:r w:rsidRPr="00A5672D">
        <w:t>,</w:t>
      </w:r>
      <w:r>
        <w:t xml:space="preserve"> то порог   устанавливается оператором фиксированным</w:t>
      </w:r>
      <w:r w:rsidRPr="00F36F5F">
        <w:t xml:space="preserve"> </w:t>
      </w:r>
      <w:r>
        <w:t>для всех бинов в положении определяемым оператором.</w:t>
      </w:r>
      <w:r w:rsidRPr="00D07894">
        <w:t xml:space="preserve"> </w:t>
      </w:r>
      <w:r>
        <w:t>Этот фиксированный порог  отображается на  спектре линией-</w:t>
      </w:r>
      <w:r>
        <w:rPr>
          <w:lang w:val="en-US"/>
        </w:rPr>
        <w:t>threshold</w:t>
      </w:r>
      <w:r w:rsidRPr="00874B74">
        <w:t>,</w:t>
      </w:r>
      <w:r>
        <w:t xml:space="preserve"> которую оператор перемещает c помощью </w:t>
      </w:r>
      <w:r w:rsidRPr="00C82F52">
        <w:t>,,</w:t>
      </w:r>
      <w:r>
        <w:t>мышки</w:t>
      </w:r>
      <w:r w:rsidRPr="00C82F52">
        <w:t>,,</w:t>
      </w:r>
      <w:r>
        <w:t xml:space="preserve">(ПКМ)  </w:t>
      </w:r>
      <w:r w:rsidRPr="00C82F52">
        <w:t xml:space="preserve">. </w:t>
      </w:r>
      <w:r>
        <w:t>Обрабатывая  бины</w:t>
      </w:r>
      <w:r w:rsidRPr="008057F7">
        <w:t>,</w:t>
      </w:r>
      <w:r>
        <w:t xml:space="preserve"> амплитуда которых выше порога </w:t>
      </w:r>
      <w:r w:rsidRPr="00C94FF0">
        <w:t>,</w:t>
      </w:r>
      <w:r>
        <w:t>как для случая С</w:t>
      </w:r>
      <w:r>
        <w:rPr>
          <w:lang w:val="en-US"/>
        </w:rPr>
        <w:t>FAR</w:t>
      </w:r>
      <w:r>
        <w:t xml:space="preserve"> так и в случае фиксированного порога </w:t>
      </w:r>
      <w:r w:rsidRPr="00C94FF0">
        <w:t>,</w:t>
      </w:r>
      <w:r>
        <w:t>определяют частоты и соответственно дальности до обнаруженных целей с отображением обнаруженных целей на спектрограмме ( индицируются  экстремумы спектральных составляющих целей ).Один из вариантов обработки бинов превышающих порог и определение экстремумов спектральных составляющих целей- выделен в отдельную процедуру</w:t>
      </w:r>
      <w:r w:rsidRPr="00C15A81">
        <w:t>,</w:t>
      </w:r>
      <w:r>
        <w:t xml:space="preserve"> флажок </w:t>
      </w:r>
      <w:r>
        <w:rPr>
          <w:lang w:val="en-US"/>
        </w:rPr>
        <w:t>Diff</w:t>
      </w:r>
      <w:r w:rsidRPr="00B9495D">
        <w:t xml:space="preserve"> </w:t>
      </w:r>
      <w:r>
        <w:rPr>
          <w:lang w:val="en-US"/>
        </w:rPr>
        <w:t>processing</w:t>
      </w:r>
      <w:r w:rsidRPr="00B9495D">
        <w:t>.</w:t>
      </w:r>
    </w:p>
    <w:p w14:paraId="5C40C734" w14:textId="77777777" w:rsidR="001161A7" w:rsidRDefault="001161A7" w:rsidP="001161A7">
      <w:pPr>
        <w:ind w:firstLine="708"/>
        <w:jc w:val="both"/>
      </w:pPr>
      <w:r>
        <w:t xml:space="preserve">В режиме </w:t>
      </w:r>
      <w:r>
        <w:rPr>
          <w:lang w:val="en-US"/>
        </w:rPr>
        <w:t>Spectr</w:t>
      </w:r>
      <w:r w:rsidRPr="002043FA">
        <w:t>, для</w:t>
      </w:r>
      <w:r>
        <w:t xml:space="preserve"> удобства работы</w:t>
      </w:r>
      <w:r w:rsidRPr="002043FA">
        <w:t>,</w:t>
      </w:r>
      <w:r w:rsidRPr="00D07894">
        <w:t xml:space="preserve"> </w:t>
      </w:r>
      <w:r>
        <w:t xml:space="preserve">возможно в параметрах отобразить и изменять параметры режима </w:t>
      </w:r>
      <w:r>
        <w:rPr>
          <w:lang w:val="en-US"/>
        </w:rPr>
        <w:t>Installation</w:t>
      </w:r>
      <w:r w:rsidRPr="002043FA">
        <w:t xml:space="preserve"> </w:t>
      </w:r>
      <w:r>
        <w:rPr>
          <w:lang w:val="en-US"/>
        </w:rPr>
        <w:t>Att</w:t>
      </w:r>
      <w:r w:rsidRPr="002043FA">
        <w:t xml:space="preserve"> </w:t>
      </w:r>
      <w:r>
        <w:t>и</w:t>
      </w:r>
      <w:r w:rsidRPr="0014684D">
        <w:t>/</w:t>
      </w:r>
      <w:r>
        <w:t xml:space="preserve">или </w:t>
      </w:r>
      <w:r>
        <w:rPr>
          <w:lang w:val="en-US"/>
        </w:rPr>
        <w:t>Rotation</w:t>
      </w:r>
      <w:r w:rsidRPr="002043FA">
        <w:t xml:space="preserve"> </w:t>
      </w:r>
      <w:r>
        <w:rPr>
          <w:lang w:val="en-US"/>
        </w:rPr>
        <w:t>antenna</w:t>
      </w:r>
      <w:r>
        <w:t>.</w:t>
      </w:r>
      <w:r w:rsidRPr="00D07894">
        <w:t xml:space="preserve"> </w:t>
      </w:r>
      <w:r>
        <w:t xml:space="preserve">Для этого в режиме </w:t>
      </w:r>
      <w:r>
        <w:rPr>
          <w:lang w:val="en-US"/>
        </w:rPr>
        <w:t>Spectr</w:t>
      </w:r>
      <w:r w:rsidRPr="002043FA">
        <w:t xml:space="preserve"> </w:t>
      </w:r>
      <w:r>
        <w:t xml:space="preserve"> вызывается режим  </w:t>
      </w:r>
      <w:r>
        <w:rPr>
          <w:lang w:val="en-US"/>
        </w:rPr>
        <w:t>Installation</w:t>
      </w:r>
      <w:r w:rsidRPr="002043FA">
        <w:t xml:space="preserve"> </w:t>
      </w:r>
      <w:r>
        <w:rPr>
          <w:lang w:val="en-US"/>
        </w:rPr>
        <w:t>Att</w:t>
      </w:r>
      <w:r>
        <w:t xml:space="preserve">  </w:t>
      </w:r>
      <w:r w:rsidRPr="002043FA">
        <w:t xml:space="preserve"> </w:t>
      </w:r>
      <w:r>
        <w:t>и</w:t>
      </w:r>
      <w:r w:rsidRPr="002043FA">
        <w:t>/</w:t>
      </w:r>
      <w:r>
        <w:t xml:space="preserve">или  </w:t>
      </w:r>
      <w:r>
        <w:rPr>
          <w:lang w:val="en-US"/>
        </w:rPr>
        <w:t>Rotation</w:t>
      </w:r>
      <w:r w:rsidRPr="002043FA">
        <w:t xml:space="preserve"> </w:t>
      </w:r>
      <w:r>
        <w:rPr>
          <w:lang w:val="en-US"/>
        </w:rPr>
        <w:t>antenna</w:t>
      </w:r>
      <w:r w:rsidRPr="0014684D">
        <w:t>.</w:t>
      </w:r>
      <w:r>
        <w:t xml:space="preserve">При этом в параметрах спектра будут дополнительно отражены параметры   </w:t>
      </w:r>
      <w:r>
        <w:rPr>
          <w:lang w:val="en-US"/>
        </w:rPr>
        <w:t>Installation</w:t>
      </w:r>
      <w:r w:rsidRPr="002043FA">
        <w:t xml:space="preserve"> </w:t>
      </w:r>
      <w:r>
        <w:rPr>
          <w:lang w:val="en-US"/>
        </w:rPr>
        <w:t>Att</w:t>
      </w:r>
      <w:r>
        <w:t xml:space="preserve">  </w:t>
      </w:r>
      <w:r w:rsidRPr="002043FA">
        <w:t xml:space="preserve"> </w:t>
      </w:r>
      <w:r>
        <w:t>и</w:t>
      </w:r>
      <w:r w:rsidRPr="002043FA">
        <w:t>/</w:t>
      </w:r>
      <w:r>
        <w:t xml:space="preserve">или  </w:t>
      </w:r>
      <w:r>
        <w:rPr>
          <w:lang w:val="en-US"/>
        </w:rPr>
        <w:t>Rotation</w:t>
      </w:r>
      <w:r w:rsidRPr="002043FA">
        <w:t xml:space="preserve"> </w:t>
      </w:r>
      <w:r>
        <w:rPr>
          <w:lang w:val="en-US"/>
        </w:rPr>
        <w:t>antenna</w:t>
      </w:r>
      <w:r>
        <w:t xml:space="preserve">.Выход из режима </w:t>
      </w:r>
      <w:r>
        <w:rPr>
          <w:lang w:val="en-US"/>
        </w:rPr>
        <w:t>Spectr</w:t>
      </w:r>
      <w:r w:rsidRPr="0044407F">
        <w:t xml:space="preserve"> </w:t>
      </w:r>
      <w:r>
        <w:t xml:space="preserve">осуществляется путем вызова режима </w:t>
      </w:r>
      <w:r>
        <w:rPr>
          <w:lang w:val="en-US"/>
        </w:rPr>
        <w:t>Background</w:t>
      </w:r>
      <w:r>
        <w:t>.</w:t>
      </w:r>
    </w:p>
    <w:p w14:paraId="3C27053C" w14:textId="77777777" w:rsidR="001161A7" w:rsidRPr="00F31594" w:rsidRDefault="001161A7" w:rsidP="001161A7">
      <w:pPr>
        <w:ind w:firstLine="708"/>
        <w:jc w:val="both"/>
      </w:pPr>
      <w:r>
        <w:t>Режим С</w:t>
      </w:r>
      <w:r>
        <w:rPr>
          <w:lang w:val="en-US"/>
        </w:rPr>
        <w:t>ompass</w:t>
      </w:r>
      <w:r w:rsidRPr="00466CD5">
        <w:t>,</w:t>
      </w:r>
      <w:r w:rsidRPr="00D07894">
        <w:t xml:space="preserve"> </w:t>
      </w:r>
      <w:r>
        <w:rPr>
          <w:lang w:val="en-US"/>
        </w:rPr>
        <w:t>GPS</w:t>
      </w:r>
      <w:r w:rsidRPr="00466CD5">
        <w:t xml:space="preserve"> </w:t>
      </w:r>
      <w:r>
        <w:t>отображает направление «штанги» радара (на которой расположен компас и</w:t>
      </w:r>
      <w:r w:rsidRPr="00F31594">
        <w:t xml:space="preserve"> </w:t>
      </w:r>
      <w:r>
        <w:rPr>
          <w:lang w:val="en-US"/>
        </w:rPr>
        <w:t>GPS</w:t>
      </w:r>
      <w:r w:rsidRPr="00F31594">
        <w:t>)</w:t>
      </w:r>
      <w:r>
        <w:t xml:space="preserve"> относительно севера и отображает результаты горизонтирования платформы радара</w:t>
      </w:r>
      <w:r w:rsidRPr="00466CD5">
        <w:t>,</w:t>
      </w:r>
      <w:r>
        <w:t xml:space="preserve"> а также координаты радара и дополнительную информацию-количество спутников, используемых для определения местоположения</w:t>
      </w:r>
      <w:r w:rsidRPr="00A56555">
        <w:t xml:space="preserve"> </w:t>
      </w:r>
      <w:r>
        <w:t>радара</w:t>
      </w:r>
      <w:r w:rsidRPr="00466CD5">
        <w:t>,</w:t>
      </w:r>
      <w:r w:rsidRPr="00486214">
        <w:t xml:space="preserve"> </w:t>
      </w:r>
      <w:r>
        <w:t xml:space="preserve">подключена ли антенна </w:t>
      </w:r>
      <w:r>
        <w:rPr>
          <w:lang w:val="en-US"/>
        </w:rPr>
        <w:t>GPS</w:t>
      </w:r>
      <w:r w:rsidRPr="00466CD5">
        <w:t>,</w:t>
      </w:r>
      <w:r w:rsidRPr="00D07894">
        <w:t xml:space="preserve"> </w:t>
      </w:r>
      <w:r>
        <w:t>текущая дата и время.</w:t>
      </w:r>
      <w:r w:rsidRPr="00F31594">
        <w:t xml:space="preserve"> </w:t>
      </w:r>
      <w:r>
        <w:t>Пространственное разнесение компаса и электродвигателя радара, за счет штанги, исключает влияние электродвигателя на показания компаса</w:t>
      </w:r>
      <w:r w:rsidRPr="00F31594">
        <w:t>.</w:t>
      </w:r>
    </w:p>
    <w:p w14:paraId="4000A57D" w14:textId="77777777" w:rsidR="001161A7" w:rsidRDefault="001161A7" w:rsidP="001161A7">
      <w:pPr>
        <w:ind w:firstLine="708"/>
        <w:jc w:val="both"/>
      </w:pPr>
      <w:r>
        <w:t xml:space="preserve">Режим </w:t>
      </w:r>
      <w:r>
        <w:rPr>
          <w:lang w:val="en-US"/>
        </w:rPr>
        <w:t>Installation</w:t>
      </w:r>
      <w:r w:rsidRPr="008565D6">
        <w:t xml:space="preserve"> </w:t>
      </w:r>
      <w:r>
        <w:rPr>
          <w:lang w:val="en-US"/>
        </w:rPr>
        <w:t>Addr</w:t>
      </w:r>
      <w:r w:rsidRPr="008565D6">
        <w:t xml:space="preserve"> – </w:t>
      </w:r>
      <w:r>
        <w:t xml:space="preserve">позволяет задать </w:t>
      </w:r>
      <w:r>
        <w:rPr>
          <w:lang w:val="en-US"/>
        </w:rPr>
        <w:t>ip</w:t>
      </w:r>
      <w:r w:rsidRPr="008565D6">
        <w:t xml:space="preserve"> </w:t>
      </w:r>
      <w:r>
        <w:t xml:space="preserve">и </w:t>
      </w:r>
      <w:r>
        <w:rPr>
          <w:lang w:val="en-US"/>
        </w:rPr>
        <w:t>mac</w:t>
      </w:r>
      <w:r w:rsidRPr="00CA7D2B">
        <w:t xml:space="preserve"> </w:t>
      </w:r>
      <w:r>
        <w:t>адрес радара</w:t>
      </w:r>
      <w:r w:rsidRPr="00D07894">
        <w:t>.</w:t>
      </w:r>
    </w:p>
    <w:p w14:paraId="73D98C51" w14:textId="77777777" w:rsidR="001161A7" w:rsidRDefault="001161A7" w:rsidP="001161A7">
      <w:pPr>
        <w:jc w:val="both"/>
      </w:pPr>
    </w:p>
    <w:p w14:paraId="7BE8EC71" w14:textId="49FA8392" w:rsidR="001161A7" w:rsidRDefault="001161A7" w:rsidP="001161A7">
      <w:pPr>
        <w:jc w:val="both"/>
      </w:pPr>
      <w:r>
        <w:rPr>
          <w:noProof/>
        </w:rPr>
        <w:lastRenderedPageBreak/>
        <w:drawing>
          <wp:inline distT="0" distB="0" distL="0" distR="0" wp14:anchorId="265C8A1B" wp14:editId="41701EAE">
            <wp:extent cx="6239435" cy="3970716"/>
            <wp:effectExtent l="0" t="0" r="9525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стр.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243" cy="397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654BA" w14:textId="77777777" w:rsidR="001161A7" w:rsidRDefault="001161A7" w:rsidP="001161A7">
      <w:pPr>
        <w:jc w:val="both"/>
      </w:pPr>
    </w:p>
    <w:p w14:paraId="31C3B658" w14:textId="77777777" w:rsidR="001161A7" w:rsidRDefault="001161A7" w:rsidP="001161A7">
      <w:pPr>
        <w:jc w:val="both"/>
      </w:pPr>
      <w:r>
        <w:rPr>
          <w:noProof/>
        </w:rPr>
        <w:drawing>
          <wp:inline distT="0" distB="0" distL="0" distR="0" wp14:anchorId="549B4D79" wp14:editId="71404741">
            <wp:extent cx="6266698" cy="4034118"/>
            <wp:effectExtent l="0" t="0" r="1270" b="508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стр.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836" cy="404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71B38" w14:textId="387B6384" w:rsidR="001161A7" w:rsidRDefault="001161A7" w:rsidP="001161A7">
      <w:pPr>
        <w:jc w:val="both"/>
      </w:pPr>
      <w:r>
        <w:rPr>
          <w:noProof/>
        </w:rPr>
        <w:lastRenderedPageBreak/>
        <w:drawing>
          <wp:inline distT="0" distB="0" distL="0" distR="0" wp14:anchorId="190695CF" wp14:editId="2CB50B33">
            <wp:extent cx="6096000" cy="3936178"/>
            <wp:effectExtent l="0" t="0" r="0" b="762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стр.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486" cy="394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59D6F" w14:textId="77777777" w:rsidR="001161A7" w:rsidRDefault="001161A7" w:rsidP="001161A7">
      <w:pPr>
        <w:jc w:val="both"/>
      </w:pPr>
    </w:p>
    <w:p w14:paraId="291C1799" w14:textId="77777777" w:rsidR="001161A7" w:rsidRDefault="001161A7" w:rsidP="001161A7">
      <w:pPr>
        <w:jc w:val="both"/>
      </w:pPr>
      <w:r>
        <w:rPr>
          <w:noProof/>
        </w:rPr>
        <w:drawing>
          <wp:inline distT="0" distB="0" distL="0" distR="0" wp14:anchorId="24D7EFC5" wp14:editId="6ECAF8A5">
            <wp:extent cx="6185647" cy="3965578"/>
            <wp:effectExtent l="0" t="0" r="5715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стр.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739" cy="397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223C5" w14:textId="15FDF38F" w:rsidR="001161A7" w:rsidRDefault="001161A7" w:rsidP="001161A7">
      <w:pPr>
        <w:jc w:val="both"/>
      </w:pPr>
      <w:r>
        <w:rPr>
          <w:noProof/>
        </w:rPr>
        <w:lastRenderedPageBreak/>
        <w:drawing>
          <wp:inline distT="0" distB="0" distL="0" distR="0" wp14:anchorId="6CDDB9DB" wp14:editId="6F624434">
            <wp:extent cx="6096000" cy="3921246"/>
            <wp:effectExtent l="0" t="0" r="0" b="3175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стр.5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592" cy="392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5741D" w14:textId="77777777" w:rsidR="001161A7" w:rsidRDefault="001161A7" w:rsidP="001161A7">
      <w:pPr>
        <w:jc w:val="both"/>
      </w:pPr>
    </w:p>
    <w:p w14:paraId="73E31893" w14:textId="77777777" w:rsidR="001161A7" w:rsidRDefault="001161A7" w:rsidP="001161A7">
      <w:pPr>
        <w:jc w:val="both"/>
      </w:pPr>
      <w:r>
        <w:rPr>
          <w:noProof/>
        </w:rPr>
        <w:drawing>
          <wp:inline distT="0" distB="0" distL="0" distR="0" wp14:anchorId="7A551A73" wp14:editId="7E080D94">
            <wp:extent cx="6075014" cy="4285129"/>
            <wp:effectExtent l="0" t="0" r="2540" b="127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стр.6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58" cy="429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2C1B3" w14:textId="4A530940" w:rsidR="001161A7" w:rsidRDefault="001161A7" w:rsidP="001161A7">
      <w:pPr>
        <w:jc w:val="both"/>
      </w:pPr>
      <w:r>
        <w:rPr>
          <w:noProof/>
        </w:rPr>
        <w:lastRenderedPageBreak/>
        <w:drawing>
          <wp:inline distT="0" distB="0" distL="0" distR="0" wp14:anchorId="36A60285" wp14:editId="0C36F42C">
            <wp:extent cx="6258368" cy="4428565"/>
            <wp:effectExtent l="0" t="0" r="9525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стр.7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492" cy="443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C18D" w14:textId="77777777" w:rsidR="001161A7" w:rsidRDefault="001161A7" w:rsidP="001161A7">
      <w:pPr>
        <w:jc w:val="both"/>
      </w:pPr>
    </w:p>
    <w:p w14:paraId="383DEB6F" w14:textId="77777777" w:rsidR="001161A7" w:rsidRDefault="001161A7" w:rsidP="001161A7">
      <w:pPr>
        <w:jc w:val="both"/>
      </w:pPr>
      <w:r>
        <w:rPr>
          <w:noProof/>
        </w:rPr>
        <w:drawing>
          <wp:inline distT="0" distB="0" distL="0" distR="0" wp14:anchorId="45E253B7" wp14:editId="084E9912">
            <wp:extent cx="6221506" cy="4390289"/>
            <wp:effectExtent l="0" t="0" r="8255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стр.8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766" cy="439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DE162" w14:textId="77777777" w:rsidR="001161A7" w:rsidRDefault="001161A7" w:rsidP="001161A7">
      <w:pPr>
        <w:ind w:left="-567"/>
        <w:jc w:val="both"/>
      </w:pPr>
      <w:r>
        <w:rPr>
          <w:noProof/>
        </w:rPr>
        <w:lastRenderedPageBreak/>
        <w:drawing>
          <wp:inline distT="0" distB="0" distL="0" distR="0" wp14:anchorId="58CD754B" wp14:editId="5D199BE8">
            <wp:extent cx="6480810" cy="4084955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стр.9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C4133" w14:textId="77777777" w:rsidR="001161A7" w:rsidRDefault="001161A7" w:rsidP="001161A7">
      <w:pPr>
        <w:ind w:left="-567"/>
        <w:jc w:val="both"/>
      </w:pPr>
      <w:r>
        <w:rPr>
          <w:noProof/>
        </w:rPr>
        <w:drawing>
          <wp:inline distT="0" distB="0" distL="0" distR="0" wp14:anchorId="3A7EEF12" wp14:editId="32A64C92">
            <wp:extent cx="6480810" cy="4187825"/>
            <wp:effectExtent l="0" t="0" r="0" b="3175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стр.10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DF7C7" w14:textId="77777777" w:rsidR="001161A7" w:rsidRDefault="001161A7" w:rsidP="001161A7">
      <w:pPr>
        <w:jc w:val="both"/>
      </w:pPr>
    </w:p>
    <w:p w14:paraId="7B37543F" w14:textId="77777777" w:rsidR="001161A7" w:rsidRPr="000E1679" w:rsidRDefault="001161A7" w:rsidP="001161A7">
      <w:pPr>
        <w:ind w:left="-426"/>
        <w:jc w:val="both"/>
      </w:pPr>
      <w:r>
        <w:rPr>
          <w:noProof/>
        </w:rPr>
        <w:lastRenderedPageBreak/>
        <w:drawing>
          <wp:inline distT="0" distB="0" distL="0" distR="0" wp14:anchorId="30D45E5F" wp14:editId="5E353A7A">
            <wp:extent cx="6480810" cy="4191000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стр.11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7F59E" w14:textId="77777777" w:rsidR="001161A7" w:rsidRDefault="001161A7" w:rsidP="001161A7">
      <w:pPr>
        <w:ind w:firstLine="708"/>
        <w:jc w:val="center"/>
      </w:pPr>
    </w:p>
    <w:p w14:paraId="0A866447" w14:textId="77777777" w:rsidR="001161A7" w:rsidRPr="009F6055" w:rsidRDefault="001161A7" w:rsidP="001161A7">
      <w:pPr>
        <w:jc w:val="center"/>
        <w:rPr>
          <w:b/>
          <w:bCs/>
          <w:sz w:val="24"/>
          <w:szCs w:val="24"/>
        </w:rPr>
      </w:pPr>
    </w:p>
    <w:p w14:paraId="60C19BE8" w14:textId="77777777" w:rsidR="001161A7" w:rsidRDefault="001161A7" w:rsidP="001161A7">
      <w:pPr>
        <w:jc w:val="right"/>
        <w:rPr>
          <w:b/>
          <w:sz w:val="24"/>
          <w:szCs w:val="24"/>
        </w:rPr>
      </w:pPr>
    </w:p>
    <w:p w14:paraId="7E87023F" w14:textId="77777777" w:rsidR="001161A7" w:rsidRDefault="001161A7" w:rsidP="001161A7">
      <w:pPr>
        <w:jc w:val="right"/>
        <w:rPr>
          <w:b/>
          <w:sz w:val="24"/>
          <w:szCs w:val="24"/>
        </w:rPr>
      </w:pPr>
    </w:p>
    <w:p w14:paraId="1C6E2B77" w14:textId="77777777" w:rsidR="001161A7" w:rsidRDefault="001161A7" w:rsidP="001161A7">
      <w:pPr>
        <w:jc w:val="right"/>
        <w:rPr>
          <w:b/>
          <w:sz w:val="24"/>
          <w:szCs w:val="24"/>
        </w:rPr>
      </w:pPr>
    </w:p>
    <w:p w14:paraId="49864261" w14:textId="77777777" w:rsidR="001161A7" w:rsidRDefault="001161A7" w:rsidP="001161A7">
      <w:pPr>
        <w:rPr>
          <w:b/>
          <w:sz w:val="24"/>
          <w:szCs w:val="24"/>
        </w:rPr>
      </w:pPr>
    </w:p>
    <w:p w14:paraId="326E76B2" w14:textId="77777777" w:rsidR="001161A7" w:rsidRDefault="001161A7" w:rsidP="001161A7">
      <w:pPr>
        <w:jc w:val="center"/>
        <w:rPr>
          <w:sz w:val="24"/>
          <w:szCs w:val="24"/>
        </w:rPr>
      </w:pPr>
    </w:p>
    <w:p w14:paraId="0286C516" w14:textId="77777777" w:rsidR="001161A7" w:rsidRDefault="001161A7" w:rsidP="001161A7">
      <w:pPr>
        <w:jc w:val="center"/>
        <w:rPr>
          <w:sz w:val="24"/>
          <w:szCs w:val="24"/>
        </w:rPr>
      </w:pPr>
    </w:p>
    <w:p w14:paraId="47EFE769" w14:textId="77777777" w:rsidR="001161A7" w:rsidRDefault="001161A7" w:rsidP="001161A7">
      <w:pPr>
        <w:jc w:val="center"/>
        <w:rPr>
          <w:sz w:val="24"/>
          <w:szCs w:val="24"/>
        </w:rPr>
      </w:pPr>
    </w:p>
    <w:p w14:paraId="2717DC80" w14:textId="77777777" w:rsidR="001161A7" w:rsidRDefault="001161A7" w:rsidP="001161A7">
      <w:pPr>
        <w:jc w:val="center"/>
        <w:rPr>
          <w:sz w:val="24"/>
          <w:szCs w:val="24"/>
        </w:rPr>
      </w:pPr>
    </w:p>
    <w:p w14:paraId="24D33BCE" w14:textId="77777777" w:rsidR="001161A7" w:rsidRDefault="001161A7" w:rsidP="001161A7">
      <w:pPr>
        <w:jc w:val="center"/>
        <w:rPr>
          <w:sz w:val="24"/>
          <w:szCs w:val="24"/>
        </w:rPr>
      </w:pPr>
    </w:p>
    <w:p w14:paraId="54825A67" w14:textId="77777777" w:rsidR="001161A7" w:rsidRDefault="001161A7" w:rsidP="001161A7">
      <w:pPr>
        <w:jc w:val="center"/>
        <w:rPr>
          <w:sz w:val="24"/>
          <w:szCs w:val="24"/>
        </w:rPr>
      </w:pPr>
    </w:p>
    <w:p w14:paraId="6767BD55" w14:textId="77777777" w:rsidR="001161A7" w:rsidRDefault="001161A7" w:rsidP="001161A7">
      <w:pPr>
        <w:jc w:val="center"/>
        <w:rPr>
          <w:sz w:val="24"/>
          <w:szCs w:val="24"/>
        </w:rPr>
      </w:pPr>
    </w:p>
    <w:p w14:paraId="0B9CF189" w14:textId="77777777" w:rsidR="001161A7" w:rsidRDefault="001161A7" w:rsidP="001161A7">
      <w:pPr>
        <w:jc w:val="center"/>
        <w:rPr>
          <w:sz w:val="24"/>
          <w:szCs w:val="24"/>
        </w:rPr>
      </w:pPr>
    </w:p>
    <w:p w14:paraId="2E7E7CAA" w14:textId="77777777" w:rsidR="001161A7" w:rsidRDefault="001161A7" w:rsidP="001161A7">
      <w:pPr>
        <w:jc w:val="center"/>
        <w:rPr>
          <w:sz w:val="24"/>
          <w:szCs w:val="24"/>
        </w:rPr>
      </w:pPr>
    </w:p>
    <w:p w14:paraId="0F658072" w14:textId="77777777" w:rsidR="001161A7" w:rsidRDefault="001161A7" w:rsidP="001161A7">
      <w:pPr>
        <w:jc w:val="center"/>
        <w:rPr>
          <w:sz w:val="24"/>
          <w:szCs w:val="24"/>
        </w:rPr>
      </w:pPr>
    </w:p>
    <w:p w14:paraId="69AB046D" w14:textId="77777777" w:rsidR="001161A7" w:rsidRDefault="001161A7" w:rsidP="001161A7">
      <w:pPr>
        <w:jc w:val="center"/>
        <w:rPr>
          <w:sz w:val="24"/>
          <w:szCs w:val="24"/>
        </w:rPr>
      </w:pPr>
    </w:p>
    <w:p w14:paraId="00EB7A58" w14:textId="77777777" w:rsidR="001161A7" w:rsidRDefault="001161A7" w:rsidP="001161A7">
      <w:pPr>
        <w:jc w:val="center"/>
        <w:rPr>
          <w:sz w:val="24"/>
          <w:szCs w:val="24"/>
        </w:rPr>
      </w:pPr>
    </w:p>
    <w:p w14:paraId="6268B0E1" w14:textId="77777777" w:rsidR="001161A7" w:rsidRDefault="001161A7" w:rsidP="001161A7">
      <w:pPr>
        <w:jc w:val="center"/>
        <w:rPr>
          <w:sz w:val="24"/>
          <w:szCs w:val="24"/>
        </w:rPr>
      </w:pPr>
    </w:p>
    <w:p w14:paraId="461CD540" w14:textId="77777777" w:rsidR="001161A7" w:rsidRDefault="001161A7" w:rsidP="001161A7">
      <w:pPr>
        <w:jc w:val="center"/>
        <w:rPr>
          <w:sz w:val="24"/>
          <w:szCs w:val="24"/>
        </w:rPr>
      </w:pPr>
    </w:p>
    <w:p w14:paraId="0A6850EF" w14:textId="77777777" w:rsidR="001161A7" w:rsidRDefault="001161A7" w:rsidP="001161A7">
      <w:pPr>
        <w:jc w:val="center"/>
        <w:rPr>
          <w:sz w:val="24"/>
          <w:szCs w:val="24"/>
        </w:rPr>
      </w:pPr>
    </w:p>
    <w:p w14:paraId="0D3BCBAD" w14:textId="77777777" w:rsidR="001161A7" w:rsidRDefault="001161A7" w:rsidP="001161A7">
      <w:pPr>
        <w:jc w:val="center"/>
        <w:rPr>
          <w:sz w:val="24"/>
          <w:szCs w:val="24"/>
        </w:rPr>
      </w:pPr>
    </w:p>
    <w:p w14:paraId="3193263F" w14:textId="77777777" w:rsidR="001161A7" w:rsidRDefault="001161A7" w:rsidP="001161A7">
      <w:pPr>
        <w:jc w:val="center"/>
        <w:rPr>
          <w:sz w:val="24"/>
          <w:szCs w:val="24"/>
        </w:rPr>
      </w:pPr>
    </w:p>
    <w:p w14:paraId="2BCE7DFE" w14:textId="77777777" w:rsidR="001161A7" w:rsidRDefault="001161A7" w:rsidP="001161A7">
      <w:pPr>
        <w:jc w:val="center"/>
        <w:rPr>
          <w:sz w:val="24"/>
          <w:szCs w:val="24"/>
        </w:rPr>
      </w:pPr>
    </w:p>
    <w:p w14:paraId="23AA28BF" w14:textId="77777777" w:rsidR="001161A7" w:rsidRDefault="001161A7" w:rsidP="001161A7">
      <w:pPr>
        <w:jc w:val="center"/>
        <w:rPr>
          <w:sz w:val="24"/>
          <w:szCs w:val="24"/>
        </w:rPr>
      </w:pPr>
    </w:p>
    <w:p w14:paraId="16977E44" w14:textId="77777777" w:rsidR="001161A7" w:rsidRDefault="001161A7" w:rsidP="001161A7">
      <w:pPr>
        <w:jc w:val="center"/>
        <w:rPr>
          <w:sz w:val="24"/>
          <w:szCs w:val="24"/>
        </w:rPr>
      </w:pPr>
    </w:p>
    <w:p w14:paraId="7128A1E1" w14:textId="77777777" w:rsidR="001161A7" w:rsidRDefault="001161A7" w:rsidP="001161A7">
      <w:pPr>
        <w:jc w:val="center"/>
        <w:rPr>
          <w:sz w:val="24"/>
          <w:szCs w:val="24"/>
        </w:rPr>
      </w:pPr>
    </w:p>
    <w:p w14:paraId="5D0C01DA" w14:textId="77777777" w:rsidR="001161A7" w:rsidRDefault="001161A7" w:rsidP="001161A7">
      <w:pPr>
        <w:jc w:val="center"/>
        <w:rPr>
          <w:sz w:val="24"/>
          <w:szCs w:val="24"/>
        </w:rPr>
      </w:pPr>
    </w:p>
    <w:p w14:paraId="6B562D33" w14:textId="77777777" w:rsidR="001161A7" w:rsidRDefault="001161A7" w:rsidP="001161A7">
      <w:pPr>
        <w:jc w:val="center"/>
        <w:rPr>
          <w:sz w:val="24"/>
          <w:szCs w:val="24"/>
        </w:rPr>
      </w:pPr>
    </w:p>
    <w:p w14:paraId="4D77FA5D" w14:textId="77777777" w:rsidR="00BA43AC" w:rsidRDefault="00BA43AC" w:rsidP="00BA43AC">
      <w:pPr>
        <w:jc w:val="right"/>
        <w:rPr>
          <w:b/>
          <w:sz w:val="24"/>
          <w:szCs w:val="24"/>
        </w:rPr>
      </w:pPr>
      <w:r w:rsidRPr="00FE2D26">
        <w:rPr>
          <w:b/>
          <w:sz w:val="24"/>
          <w:szCs w:val="24"/>
        </w:rPr>
        <w:lastRenderedPageBreak/>
        <w:t xml:space="preserve">ПРИЛОЖЕНИЕ </w:t>
      </w:r>
      <w:r>
        <w:rPr>
          <w:b/>
          <w:sz w:val="24"/>
          <w:szCs w:val="24"/>
        </w:rPr>
        <w:t xml:space="preserve"> </w:t>
      </w:r>
    </w:p>
    <w:p w14:paraId="0ECC9748" w14:textId="77777777" w:rsidR="00BA43AC" w:rsidRPr="007C0F9A" w:rsidRDefault="00BA43AC" w:rsidP="00BA43A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(РАДАР)</w:t>
      </w:r>
    </w:p>
    <w:p w14:paraId="44BACDDA" w14:textId="77777777" w:rsidR="00BA43AC" w:rsidRDefault="00BA43AC" w:rsidP="001161A7">
      <w:pPr>
        <w:jc w:val="center"/>
        <w:rPr>
          <w:sz w:val="24"/>
          <w:szCs w:val="24"/>
        </w:rPr>
      </w:pPr>
    </w:p>
    <w:p w14:paraId="3EAD6E63" w14:textId="3C9895E2" w:rsidR="001161A7" w:rsidRDefault="001161A7" w:rsidP="001161A7">
      <w:pPr>
        <w:jc w:val="center"/>
        <w:rPr>
          <w:sz w:val="24"/>
          <w:szCs w:val="24"/>
        </w:rPr>
      </w:pPr>
      <w:r>
        <w:rPr>
          <w:sz w:val="24"/>
          <w:szCs w:val="24"/>
        </w:rPr>
        <w:t>Блок ПРД+ПРМ радара (с одной стороны блока)</w:t>
      </w:r>
    </w:p>
    <w:p w14:paraId="611FF252" w14:textId="74CD270B" w:rsidR="001161A7" w:rsidRDefault="001161A7" w:rsidP="001161A7">
      <w:pPr>
        <w:ind w:left="-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B113D9A" wp14:editId="58FE530F">
            <wp:extent cx="5999101" cy="8484326"/>
            <wp:effectExtent l="0" t="0" r="1905" b="0"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ПРМ_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08" cy="849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00BD5" w14:textId="77777777" w:rsidR="001161A7" w:rsidRDefault="001161A7" w:rsidP="001161A7">
      <w:pPr>
        <w:jc w:val="center"/>
        <w:rPr>
          <w:sz w:val="24"/>
          <w:szCs w:val="24"/>
        </w:rPr>
      </w:pPr>
    </w:p>
    <w:p w14:paraId="13F2AE44" w14:textId="77777777" w:rsidR="001161A7" w:rsidRDefault="001161A7" w:rsidP="001161A7">
      <w:pPr>
        <w:jc w:val="center"/>
        <w:rPr>
          <w:sz w:val="24"/>
          <w:szCs w:val="24"/>
        </w:rPr>
      </w:pPr>
      <w:r>
        <w:rPr>
          <w:sz w:val="24"/>
          <w:szCs w:val="24"/>
        </w:rPr>
        <w:t>ПРД ( с другой стороны блока)</w:t>
      </w:r>
    </w:p>
    <w:p w14:paraId="017EC2E2" w14:textId="7B69D468" w:rsidR="001161A7" w:rsidRDefault="001161A7" w:rsidP="001161A7">
      <w:pPr>
        <w:ind w:left="-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817E449" wp14:editId="4335569F">
            <wp:extent cx="6250025" cy="8839200"/>
            <wp:effectExtent l="0" t="0" r="0" b="0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ПРД_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357" cy="885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70548" w14:textId="77777777" w:rsidR="001161A7" w:rsidRDefault="001161A7" w:rsidP="001161A7">
      <w:pPr>
        <w:rPr>
          <w:b/>
          <w:sz w:val="24"/>
          <w:szCs w:val="24"/>
        </w:rPr>
      </w:pPr>
    </w:p>
    <w:p w14:paraId="6362894D" w14:textId="77777777" w:rsidR="001161A7" w:rsidRDefault="001161A7" w:rsidP="001161A7">
      <w:pPr>
        <w:jc w:val="right"/>
        <w:rPr>
          <w:b/>
          <w:sz w:val="24"/>
          <w:szCs w:val="24"/>
        </w:rPr>
      </w:pPr>
    </w:p>
    <w:p w14:paraId="563A34CD" w14:textId="77777777" w:rsidR="001161A7" w:rsidRDefault="001161A7" w:rsidP="001161A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A2663A9" wp14:editId="3014C54C">
            <wp:extent cx="6345505" cy="2976282"/>
            <wp:effectExtent l="0" t="0" r="0" b="0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1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152" cy="297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8708C" w14:textId="77777777" w:rsidR="001161A7" w:rsidRDefault="001161A7" w:rsidP="001161A7">
      <w:pPr>
        <w:jc w:val="center"/>
        <w:rPr>
          <w:sz w:val="24"/>
          <w:szCs w:val="24"/>
        </w:rPr>
      </w:pPr>
    </w:p>
    <w:p w14:paraId="12C1EB8D" w14:textId="77777777" w:rsidR="001161A7" w:rsidRDefault="001161A7" w:rsidP="001161A7">
      <w:pPr>
        <w:rPr>
          <w:sz w:val="24"/>
          <w:szCs w:val="24"/>
        </w:rPr>
      </w:pPr>
    </w:p>
    <w:p w14:paraId="34764E99" w14:textId="2A5B5123" w:rsidR="001161A7" w:rsidRDefault="001161A7" w:rsidP="001161A7">
      <w:pPr>
        <w:jc w:val="center"/>
        <w:rPr>
          <w:sz w:val="24"/>
          <w:szCs w:val="24"/>
        </w:rPr>
      </w:pPr>
      <w:r>
        <w:rPr>
          <w:sz w:val="24"/>
          <w:szCs w:val="24"/>
        </w:rPr>
        <w:t>Имитатор сигналов для радара</w:t>
      </w:r>
    </w:p>
    <w:p w14:paraId="0C4487E1" w14:textId="77777777" w:rsidR="001161A7" w:rsidRDefault="001161A7" w:rsidP="001161A7">
      <w:pPr>
        <w:jc w:val="center"/>
        <w:rPr>
          <w:sz w:val="24"/>
          <w:szCs w:val="24"/>
        </w:rPr>
      </w:pPr>
    </w:p>
    <w:p w14:paraId="29263A36" w14:textId="1CABE4AC" w:rsidR="001161A7" w:rsidRPr="001161A7" w:rsidRDefault="001161A7" w:rsidP="001161A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DFAC711" wp14:editId="18B3E4B8">
            <wp:extent cx="3543829" cy="2614988"/>
            <wp:effectExtent l="0" t="0" r="0" b="0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M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927" cy="262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563722A" wp14:editId="1BD08A6E">
            <wp:extent cx="2375328" cy="2453994"/>
            <wp:effectExtent l="0" t="1270" r="5080" b="5080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п.п.3205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2398729" cy="24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61A7" w:rsidRPr="001161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14555A"/>
    <w:multiLevelType w:val="hybridMultilevel"/>
    <w:tmpl w:val="A4BE84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AA0108"/>
    <w:multiLevelType w:val="hybridMultilevel"/>
    <w:tmpl w:val="7AAC8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7335189">
    <w:abstractNumId w:val="1"/>
  </w:num>
  <w:num w:numId="2" w16cid:durableId="1338339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854"/>
    <w:rsid w:val="000A36F5"/>
    <w:rsid w:val="001161A7"/>
    <w:rsid w:val="002E1854"/>
    <w:rsid w:val="00306C47"/>
    <w:rsid w:val="003B4ABA"/>
    <w:rsid w:val="004C668C"/>
    <w:rsid w:val="006B702A"/>
    <w:rsid w:val="009F4A0E"/>
    <w:rsid w:val="00B55D50"/>
    <w:rsid w:val="00BA43AC"/>
    <w:rsid w:val="00C726E6"/>
    <w:rsid w:val="00D04BA5"/>
    <w:rsid w:val="00D26A83"/>
    <w:rsid w:val="00E06D51"/>
    <w:rsid w:val="00EF6E5D"/>
    <w:rsid w:val="00F3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A327A"/>
  <w15:chartTrackingRefBased/>
  <w15:docId w15:val="{BBC8CD9B-C640-43DD-9F8E-812F5007F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61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B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61A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161A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package" Target="embeddings/Microsoft_Visio_Drawing.vsdx"/><Relationship Id="rId26" Type="http://schemas.openxmlformats.org/officeDocument/2006/relationships/image" Target="media/image19.png"/><Relationship Id="rId39" Type="http://schemas.openxmlformats.org/officeDocument/2006/relationships/image" Target="media/image32.jpg"/><Relationship Id="rId21" Type="http://schemas.openxmlformats.org/officeDocument/2006/relationships/package" Target="embeddings/Microsoft_Visio_Drawing1.vsdx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9" Type="http://schemas.openxmlformats.org/officeDocument/2006/relationships/image" Target="media/image2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4.jp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emf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eg"/><Relationship Id="rId20" Type="http://schemas.openxmlformats.org/officeDocument/2006/relationships/image" Target="media/image14.emf"/><Relationship Id="rId41" Type="http://schemas.openxmlformats.org/officeDocument/2006/relationships/image" Target="media/image34.jp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ergey\Desktop\&#1085;&#1086;&#1074;&#1072;&#1103;%20&#1072;&#1085;&#1090;&#1077;&#1085;&#1085;&#1072;%209.4%20AP(%20&#1053;&#1048;&#1048;&#1050;&#1040;%20&#1091;&#1083;&#1080;&#1094;&#1072;%20&#1073;&#1077;&#1090;&#1072;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Диаграмма</a:t>
            </a:r>
            <a:r>
              <a:rPr lang="ru-RU" baseline="0"/>
              <a:t> направленности, антенны радара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8599637525869142"/>
          <c:y val="7.1139522845587652E-2"/>
          <c:w val="0.64556626096712133"/>
          <c:h val="0.90789211111111112"/>
        </c:manualLayout>
      </c:layout>
      <c:radarChart>
        <c:radarStyle val="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'06.11.20'!$B$57:$BU$57</c:f>
              <c:numCache>
                <c:formatCode>General</c:formatCode>
                <c:ptCount val="72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  <c:pt idx="11">
                  <c:v>55</c:v>
                </c:pt>
                <c:pt idx="12">
                  <c:v>60</c:v>
                </c:pt>
                <c:pt idx="13">
                  <c:v>65</c:v>
                </c:pt>
                <c:pt idx="14">
                  <c:v>70</c:v>
                </c:pt>
                <c:pt idx="15">
                  <c:v>75</c:v>
                </c:pt>
                <c:pt idx="16">
                  <c:v>80</c:v>
                </c:pt>
                <c:pt idx="17">
                  <c:v>85</c:v>
                </c:pt>
                <c:pt idx="18">
                  <c:v>90</c:v>
                </c:pt>
                <c:pt idx="19">
                  <c:v>95</c:v>
                </c:pt>
                <c:pt idx="20">
                  <c:v>100</c:v>
                </c:pt>
                <c:pt idx="21">
                  <c:v>105</c:v>
                </c:pt>
                <c:pt idx="22">
                  <c:v>110</c:v>
                </c:pt>
                <c:pt idx="23">
                  <c:v>115</c:v>
                </c:pt>
                <c:pt idx="24">
                  <c:v>120</c:v>
                </c:pt>
                <c:pt idx="25">
                  <c:v>125</c:v>
                </c:pt>
                <c:pt idx="26">
                  <c:v>130</c:v>
                </c:pt>
                <c:pt idx="27">
                  <c:v>135</c:v>
                </c:pt>
                <c:pt idx="28">
                  <c:v>140</c:v>
                </c:pt>
                <c:pt idx="29">
                  <c:v>145</c:v>
                </c:pt>
                <c:pt idx="30">
                  <c:v>150</c:v>
                </c:pt>
                <c:pt idx="31">
                  <c:v>155</c:v>
                </c:pt>
                <c:pt idx="32">
                  <c:v>160</c:v>
                </c:pt>
                <c:pt idx="33">
                  <c:v>165</c:v>
                </c:pt>
                <c:pt idx="34">
                  <c:v>170</c:v>
                </c:pt>
                <c:pt idx="35">
                  <c:v>175</c:v>
                </c:pt>
                <c:pt idx="36">
                  <c:v>180</c:v>
                </c:pt>
                <c:pt idx="37">
                  <c:v>185</c:v>
                </c:pt>
                <c:pt idx="38">
                  <c:v>190</c:v>
                </c:pt>
                <c:pt idx="39">
                  <c:v>195</c:v>
                </c:pt>
                <c:pt idx="40">
                  <c:v>200</c:v>
                </c:pt>
                <c:pt idx="41">
                  <c:v>205</c:v>
                </c:pt>
                <c:pt idx="42">
                  <c:v>210</c:v>
                </c:pt>
                <c:pt idx="43">
                  <c:v>215</c:v>
                </c:pt>
                <c:pt idx="44">
                  <c:v>220</c:v>
                </c:pt>
                <c:pt idx="45">
                  <c:v>225</c:v>
                </c:pt>
                <c:pt idx="46">
                  <c:v>230</c:v>
                </c:pt>
                <c:pt idx="47">
                  <c:v>235</c:v>
                </c:pt>
                <c:pt idx="48">
                  <c:v>240</c:v>
                </c:pt>
                <c:pt idx="49">
                  <c:v>245</c:v>
                </c:pt>
                <c:pt idx="50">
                  <c:v>250</c:v>
                </c:pt>
                <c:pt idx="51">
                  <c:v>255</c:v>
                </c:pt>
                <c:pt idx="52">
                  <c:v>260</c:v>
                </c:pt>
                <c:pt idx="53">
                  <c:v>265</c:v>
                </c:pt>
                <c:pt idx="54">
                  <c:v>270</c:v>
                </c:pt>
                <c:pt idx="55">
                  <c:v>275</c:v>
                </c:pt>
                <c:pt idx="56">
                  <c:v>280</c:v>
                </c:pt>
                <c:pt idx="57">
                  <c:v>285</c:v>
                </c:pt>
                <c:pt idx="58">
                  <c:v>290</c:v>
                </c:pt>
                <c:pt idx="59">
                  <c:v>295</c:v>
                </c:pt>
                <c:pt idx="60">
                  <c:v>300</c:v>
                </c:pt>
                <c:pt idx="61">
                  <c:v>305</c:v>
                </c:pt>
                <c:pt idx="62">
                  <c:v>310</c:v>
                </c:pt>
                <c:pt idx="63">
                  <c:v>315</c:v>
                </c:pt>
                <c:pt idx="64">
                  <c:v>320</c:v>
                </c:pt>
                <c:pt idx="65">
                  <c:v>325</c:v>
                </c:pt>
                <c:pt idx="66">
                  <c:v>330</c:v>
                </c:pt>
                <c:pt idx="67">
                  <c:v>335</c:v>
                </c:pt>
                <c:pt idx="68">
                  <c:v>340</c:v>
                </c:pt>
                <c:pt idx="69">
                  <c:v>345</c:v>
                </c:pt>
                <c:pt idx="70">
                  <c:v>350</c:v>
                </c:pt>
                <c:pt idx="71">
                  <c:v>355</c:v>
                </c:pt>
              </c:numCache>
            </c:numRef>
          </c:cat>
          <c:val>
            <c:numRef>
              <c:f>'06.11.20'!$B$58:$BU$58</c:f>
              <c:numCache>
                <c:formatCode>General</c:formatCode>
                <c:ptCount val="72"/>
                <c:pt idx="0">
                  <c:v>-38.5</c:v>
                </c:pt>
                <c:pt idx="1">
                  <c:v>-58.1</c:v>
                </c:pt>
                <c:pt idx="2">
                  <c:v>-72.599999999999994</c:v>
                </c:pt>
                <c:pt idx="3">
                  <c:v>-79.7</c:v>
                </c:pt>
                <c:pt idx="4">
                  <c:v>-70.8</c:v>
                </c:pt>
                <c:pt idx="5">
                  <c:v>-85</c:v>
                </c:pt>
                <c:pt idx="6">
                  <c:v>-74</c:v>
                </c:pt>
                <c:pt idx="7">
                  <c:v>-72.599999999999994</c:v>
                </c:pt>
                <c:pt idx="8">
                  <c:v>-81</c:v>
                </c:pt>
                <c:pt idx="9">
                  <c:v>-76.2</c:v>
                </c:pt>
                <c:pt idx="10">
                  <c:v>-77.5</c:v>
                </c:pt>
                <c:pt idx="11">
                  <c:v>-83.3</c:v>
                </c:pt>
                <c:pt idx="12">
                  <c:v>-85</c:v>
                </c:pt>
                <c:pt idx="13">
                  <c:v>-83.4</c:v>
                </c:pt>
                <c:pt idx="14">
                  <c:v>-81.099999999999994</c:v>
                </c:pt>
                <c:pt idx="15">
                  <c:v>-84.7</c:v>
                </c:pt>
                <c:pt idx="16">
                  <c:v>-83.4</c:v>
                </c:pt>
                <c:pt idx="17">
                  <c:v>-84.1</c:v>
                </c:pt>
                <c:pt idx="18">
                  <c:v>-85</c:v>
                </c:pt>
                <c:pt idx="19">
                  <c:v>-86.2</c:v>
                </c:pt>
                <c:pt idx="20">
                  <c:v>-85.7</c:v>
                </c:pt>
                <c:pt idx="21">
                  <c:v>-84.4</c:v>
                </c:pt>
                <c:pt idx="22">
                  <c:v>-85.6</c:v>
                </c:pt>
                <c:pt idx="23">
                  <c:v>-84.9</c:v>
                </c:pt>
                <c:pt idx="24">
                  <c:v>-84.3</c:v>
                </c:pt>
                <c:pt idx="25">
                  <c:v>-85.5</c:v>
                </c:pt>
                <c:pt idx="26">
                  <c:v>-83.7</c:v>
                </c:pt>
                <c:pt idx="27">
                  <c:v>-84.4</c:v>
                </c:pt>
                <c:pt idx="28">
                  <c:v>-85.3</c:v>
                </c:pt>
                <c:pt idx="29">
                  <c:v>-84.5</c:v>
                </c:pt>
                <c:pt idx="30">
                  <c:v>-83.1</c:v>
                </c:pt>
                <c:pt idx="31">
                  <c:v>-81.400000000000006</c:v>
                </c:pt>
                <c:pt idx="32">
                  <c:v>-84.63</c:v>
                </c:pt>
                <c:pt idx="33">
                  <c:v>-82.7</c:v>
                </c:pt>
                <c:pt idx="34">
                  <c:v>-79</c:v>
                </c:pt>
                <c:pt idx="35">
                  <c:v>-82.4</c:v>
                </c:pt>
                <c:pt idx="36">
                  <c:v>-75.400000000000006</c:v>
                </c:pt>
                <c:pt idx="37">
                  <c:v>-83</c:v>
                </c:pt>
                <c:pt idx="38">
                  <c:v>-84.7</c:v>
                </c:pt>
                <c:pt idx="39">
                  <c:v>-85.7</c:v>
                </c:pt>
                <c:pt idx="40">
                  <c:v>-85.4</c:v>
                </c:pt>
                <c:pt idx="41">
                  <c:v>-85</c:v>
                </c:pt>
                <c:pt idx="42">
                  <c:v>-84.2</c:v>
                </c:pt>
                <c:pt idx="43">
                  <c:v>-84.6</c:v>
                </c:pt>
                <c:pt idx="44">
                  <c:v>-84.7</c:v>
                </c:pt>
                <c:pt idx="45">
                  <c:v>-86.6</c:v>
                </c:pt>
                <c:pt idx="46">
                  <c:v>-84.6</c:v>
                </c:pt>
                <c:pt idx="47">
                  <c:v>-85.2</c:v>
                </c:pt>
                <c:pt idx="48">
                  <c:v>-84.3</c:v>
                </c:pt>
                <c:pt idx="49">
                  <c:v>-85</c:v>
                </c:pt>
                <c:pt idx="50">
                  <c:v>-84.3</c:v>
                </c:pt>
                <c:pt idx="51">
                  <c:v>-86</c:v>
                </c:pt>
                <c:pt idx="52">
                  <c:v>-84.9</c:v>
                </c:pt>
                <c:pt idx="53">
                  <c:v>-85</c:v>
                </c:pt>
                <c:pt idx="54">
                  <c:v>-83.1</c:v>
                </c:pt>
                <c:pt idx="55">
                  <c:v>-84.4</c:v>
                </c:pt>
                <c:pt idx="56">
                  <c:v>-86</c:v>
                </c:pt>
                <c:pt idx="57">
                  <c:v>-82.4</c:v>
                </c:pt>
                <c:pt idx="58">
                  <c:v>-84.6</c:v>
                </c:pt>
                <c:pt idx="59">
                  <c:v>-85.1</c:v>
                </c:pt>
                <c:pt idx="60">
                  <c:v>-83</c:v>
                </c:pt>
                <c:pt idx="61">
                  <c:v>-82</c:v>
                </c:pt>
                <c:pt idx="62">
                  <c:v>-81.5</c:v>
                </c:pt>
                <c:pt idx="63">
                  <c:v>-82.3</c:v>
                </c:pt>
                <c:pt idx="64">
                  <c:v>-82.6</c:v>
                </c:pt>
                <c:pt idx="65">
                  <c:v>-79.2</c:v>
                </c:pt>
                <c:pt idx="66">
                  <c:v>-81.7</c:v>
                </c:pt>
                <c:pt idx="67">
                  <c:v>-72.8</c:v>
                </c:pt>
                <c:pt idx="68">
                  <c:v>-78.3</c:v>
                </c:pt>
                <c:pt idx="69">
                  <c:v>-72</c:v>
                </c:pt>
                <c:pt idx="70">
                  <c:v>-75.599999999999994</c:v>
                </c:pt>
                <c:pt idx="71">
                  <c:v>-61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95-4FC6-A5C0-461EDC9EB7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5074304"/>
        <c:axId val="85075840"/>
      </c:radarChart>
      <c:catAx>
        <c:axId val="85074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075840"/>
        <c:crosses val="autoZero"/>
        <c:auto val="1"/>
        <c:lblAlgn val="ctr"/>
        <c:lblOffset val="100"/>
        <c:noMultiLvlLbl val="0"/>
      </c:catAx>
      <c:valAx>
        <c:axId val="85075840"/>
        <c:scaling>
          <c:orientation val="minMax"/>
          <c:max val="-35"/>
          <c:min val="-9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07430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26</Pages>
  <Words>2375</Words>
  <Characters>13539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User</cp:lastModifiedBy>
  <cp:revision>7</cp:revision>
  <cp:lastPrinted>2024-04-26T07:14:00Z</cp:lastPrinted>
  <dcterms:created xsi:type="dcterms:W3CDTF">2024-04-26T07:21:00Z</dcterms:created>
  <dcterms:modified xsi:type="dcterms:W3CDTF">2025-02-03T10:19:00Z</dcterms:modified>
</cp:coreProperties>
</file>